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77AE" w:rsidRDefault="00EA77AE" w:rsidP="00EA77AE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t xml:space="preserve">Петуния грандифлора Дримс  в стакан-1,40руб </w:t>
      </w:r>
    </w:p>
    <w:p w:rsidR="00EA77AE" w:rsidRPr="00754F44" w:rsidRDefault="00EA77AE" w:rsidP="00EA77AE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C943B2">
        <w:rPr>
          <w:rFonts w:ascii="Times New Roman" w:hAnsi="Times New Roman" w:cs="Times New Roman"/>
          <w:b/>
          <w:sz w:val="36"/>
          <w:u w:val="single"/>
        </w:rPr>
        <w:t>(Профессиональные семена)</w:t>
      </w:r>
    </w:p>
    <w:p w:rsidR="00EA77AE" w:rsidRPr="00754F44" w:rsidRDefault="00EA77AE" w:rsidP="00EA77AE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t xml:space="preserve">  </w:t>
      </w:r>
      <w:r w:rsidRPr="00116C47">
        <w:rPr>
          <w:rFonts w:ascii="Times New Roman" w:hAnsi="Times New Roman" w:cs="Times New Roman"/>
          <w:b/>
          <w:sz w:val="24"/>
          <w:u w:val="single"/>
        </w:rPr>
        <w:t>(Цвет – бургунди,</w:t>
      </w:r>
      <w:r>
        <w:rPr>
          <w:rFonts w:ascii="Times New Roman" w:hAnsi="Times New Roman" w:cs="Times New Roman"/>
          <w:b/>
          <w:sz w:val="24"/>
          <w:u w:val="single"/>
        </w:rPr>
        <w:t xml:space="preserve"> миднайт, красный, бургунди пико</w:t>
      </w:r>
      <w:r w:rsidRPr="00116C47">
        <w:rPr>
          <w:rFonts w:ascii="Times New Roman" w:hAnsi="Times New Roman" w:cs="Times New Roman"/>
          <w:b/>
          <w:sz w:val="24"/>
          <w:u w:val="single"/>
        </w:rPr>
        <w:t>ти, белый, неоун роуз, ред пикоти, салмон, скай блю, Корал Морн)</w:t>
      </w:r>
    </w:p>
    <w:p w:rsidR="00EA77AE" w:rsidRDefault="00EA77AE" w:rsidP="00EA77AE">
      <w:pPr>
        <w:shd w:val="clear" w:color="auto" w:fill="FFFFFF"/>
        <w:spacing w:before="168" w:after="168" w:line="240" w:lineRule="auto"/>
        <w:ind w:left="22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 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Крупные цветы в диаметре достигающего больше 12см, высота куста 25-30см.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</w:t>
      </w:r>
      <w:r w:rsidRPr="00F07687">
        <w:rPr>
          <w:rFonts w:ascii="Times New Roman" w:hAnsi="Times New Roman" w:cs="Times New Roman"/>
          <w:sz w:val="28"/>
          <w:szCs w:val="28"/>
          <w:shd w:val="clear" w:color="auto" w:fill="FFFFFF"/>
        </w:rPr>
        <w:t>Петунии из этой серии зарекомендовали себя не только как устойчивая культура в условиях средней полосы, но и как цветы с выровненным окрасом, более плотным и обильным цветением.</w:t>
      </w:r>
      <w:r w:rsidRPr="00F076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Она имеет большую устойчивость к болезнями вредителям. Любит солнечные места, не притязательна к грунту. Требует только, что бы он был питателен и в меру увлажнен. Используется в кашпо, клумбах.</w:t>
      </w:r>
    </w:p>
    <w:p w:rsidR="00EA77AE" w:rsidRPr="00754F44" w:rsidRDefault="00EA77AE" w:rsidP="00EA77AE">
      <w:pPr>
        <w:shd w:val="clear" w:color="auto" w:fill="FFFFFF"/>
        <w:spacing w:before="168" w:after="168" w:line="240" w:lineRule="auto"/>
        <w:ind w:left="240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Arial" w:eastAsia="Times New Roman" w:hAnsi="Arial" w:cs="Arial"/>
          <w:noProof/>
          <w:color w:val="333333"/>
          <w:sz w:val="24"/>
          <w:szCs w:val="24"/>
        </w:rPr>
        <w:lastRenderedPageBreak/>
        <w:drawing>
          <wp:inline distT="0" distB="0" distL="0" distR="0">
            <wp:extent cx="1498599" cy="1123950"/>
            <wp:effectExtent l="19050" t="0" r="6351" b="0"/>
            <wp:docPr id="100" name="Рисунок 126" descr="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8396" cy="11237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>
            <wp:extent cx="1221149" cy="1228725"/>
            <wp:effectExtent l="19050" t="0" r="0" b="0"/>
            <wp:docPr id="101" name="Рисунок 124" descr="3ff20a68de347a87f3cd5ded3130695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ff20a68de347a87f3cd5ded3130695d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190" cy="1227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>
            <wp:extent cx="1047750" cy="1577788"/>
            <wp:effectExtent l="19050" t="0" r="0" b="0"/>
            <wp:docPr id="102" name="Рисунок 127" descr="1695=Петуния Грандифлора Dreams Coral Morn 1000ш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5=Петуния Грандифлора Dreams Coral Morn 1000шт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7750" cy="15777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>
            <wp:extent cx="1383030" cy="1037274"/>
            <wp:effectExtent l="19050" t="0" r="7620" b="0"/>
            <wp:docPr id="111" name="Рисунок 125" descr="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545" cy="1039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t xml:space="preserve"> </w:t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>
            <wp:extent cx="1104900" cy="1104900"/>
            <wp:effectExtent l="19050" t="0" r="0" b="0"/>
            <wp:docPr id="113" name="Рисунок 128" descr="17042.750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42.750x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8881" cy="11088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>
            <wp:extent cx="1276350" cy="1276350"/>
            <wp:effectExtent l="19050" t="0" r="0" b="0"/>
            <wp:docPr id="119" name="Рисунок 132" descr="full_________________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__________________5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534" cy="12765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>
            <wp:extent cx="1618574" cy="1076325"/>
            <wp:effectExtent l="19050" t="0" r="676" b="0"/>
            <wp:docPr id="120" name="Рисунок 130" descr="F759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759-2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21464" cy="10782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>
            <wp:extent cx="1215372" cy="1104900"/>
            <wp:effectExtent l="19050" t="0" r="3828" b="0"/>
            <wp:docPr id="121" name="Рисунок 129" descr="Drims-Skay-Bl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rims-Skay-Blyu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8813" cy="11080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>
            <wp:extent cx="1253118" cy="1257300"/>
            <wp:effectExtent l="19050" t="0" r="4182" b="0"/>
            <wp:docPr id="122" name="Рисунок 131" descr="full___________________________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____________________________50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364" cy="12655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>
            <wp:extent cx="1671517" cy="1114425"/>
            <wp:effectExtent l="19050" t="0" r="4883" b="0"/>
            <wp:docPr id="123" name="Рисунок 133" descr="Petunia-Dreams-Picotee-R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a-Dreams-Picotee-Red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1879" cy="11146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333333"/>
          <w:sz w:val="24"/>
          <w:szCs w:val="24"/>
        </w:rPr>
        <w:drawing>
          <wp:inline distT="0" distB="0" distL="0" distR="0">
            <wp:extent cx="1285875" cy="1551918"/>
            <wp:effectExtent l="19050" t="0" r="9525" b="0"/>
            <wp:docPr id="124" name="Рисунок 134" descr="petuniya-drims-burgundi-piko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ya-drims-burgundi-pikoti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86761" cy="15529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A77AE" w:rsidRDefault="00EA77AE" w:rsidP="00EA77AE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EA77AE" w:rsidRPr="00EC5EBF" w:rsidRDefault="00EA77AE" w:rsidP="00EA77AE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EC5EBF">
        <w:rPr>
          <w:rFonts w:ascii="Times New Roman" w:hAnsi="Times New Roman" w:cs="Times New Roman"/>
          <w:b/>
          <w:noProof/>
          <w:sz w:val="44"/>
          <w:u w:val="single"/>
        </w:rPr>
        <w:lastRenderedPageBreak/>
        <w:t>Петуния Шок Вейв</w:t>
      </w:r>
      <w:r>
        <w:rPr>
          <w:rFonts w:ascii="Times New Roman" w:hAnsi="Times New Roman" w:cs="Times New Roman"/>
          <w:b/>
          <w:noProof/>
          <w:sz w:val="44"/>
          <w:u w:val="single"/>
        </w:rPr>
        <w:t xml:space="preserve"> (смесь)</w:t>
      </w:r>
      <w:r w:rsidRPr="005A4334">
        <w:rPr>
          <w:rFonts w:ascii="Times New Roman" w:hAnsi="Times New Roman" w:cs="Times New Roman"/>
          <w:b/>
          <w:sz w:val="36"/>
          <w:u w:val="single"/>
        </w:rPr>
        <w:t xml:space="preserve"> </w:t>
      </w:r>
      <w:r>
        <w:rPr>
          <w:rFonts w:ascii="Times New Roman" w:hAnsi="Times New Roman" w:cs="Times New Roman"/>
          <w:b/>
          <w:sz w:val="36"/>
          <w:u w:val="single"/>
        </w:rPr>
        <w:t xml:space="preserve">-1,50руб </w:t>
      </w:r>
      <w:r w:rsidRPr="00C943B2">
        <w:rPr>
          <w:rFonts w:ascii="Times New Roman" w:hAnsi="Times New Roman" w:cs="Times New Roman"/>
          <w:b/>
          <w:sz w:val="36"/>
          <w:u w:val="single"/>
        </w:rPr>
        <w:t>(Профессиональные семена)</w:t>
      </w:r>
    </w:p>
    <w:p w:rsidR="00EA77AE" w:rsidRPr="00EC5EBF" w:rsidRDefault="00EA77AE" w:rsidP="00EA77AE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</w:t>
      </w:r>
      <w:r w:rsidRPr="00EC5EBF">
        <w:rPr>
          <w:rFonts w:ascii="Times New Roman" w:hAnsi="Times New Roman" w:cs="Times New Roman"/>
          <w:sz w:val="28"/>
        </w:rPr>
        <w:t>Рост кустика средний, цветение пышное, а побеги стойкие к ломкости. Длина веток 80-90 см. Цветет кустик в течение всего сезона. Диаметр цветков 5-6 см. Высота куста 20 см</w:t>
      </w:r>
      <w:r>
        <w:rPr>
          <w:rFonts w:ascii="Times New Roman" w:hAnsi="Times New Roman" w:cs="Times New Roman"/>
          <w:sz w:val="28"/>
        </w:rPr>
        <w:t>.</w:t>
      </w:r>
      <w:r w:rsidRPr="00EC5EBF">
        <w:rPr>
          <w:rFonts w:ascii="Times New Roman" w:hAnsi="Times New Roman" w:cs="Times New Roman"/>
          <w:sz w:val="28"/>
        </w:rPr>
        <w:t xml:space="preserve"> Цветение пышное и длительное. Стебли довольно прочные, так что смогут выдержать несильный ветер.</w:t>
      </w:r>
    </w:p>
    <w:p w:rsidR="00EA77AE" w:rsidRDefault="00EA77AE" w:rsidP="00EA77AE"/>
    <w:p w:rsidR="00EA77AE" w:rsidRDefault="00EA77AE" w:rsidP="00EA77AE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noProof/>
        </w:rPr>
        <w:drawing>
          <wp:inline distT="0" distB="0" distL="0" distR="0">
            <wp:extent cx="2854892" cy="2143125"/>
            <wp:effectExtent l="19050" t="0" r="2608" b="0"/>
            <wp:docPr id="170" name="Рисунок 147" descr="Petuniya_Shock_Wave_2_25084520-750x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ya_Shock_Wave_2_25084520-750x56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55304" cy="21434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71725" cy="1581150"/>
            <wp:effectExtent l="19050" t="0" r="9525" b="0"/>
            <wp:docPr id="171" name="Рисунок 148" descr="Petuniya_Shock_Wave_3_25084547-75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ya_Shock_Wave_3_25084547-750x500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74777" cy="1583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A77AE" w:rsidRDefault="00EA77AE" w:rsidP="00EA77AE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lastRenderedPageBreak/>
        <w:t>Петуния Танго в стак-1,40</w:t>
      </w:r>
    </w:p>
    <w:p w:rsidR="00EA77AE" w:rsidRPr="00754F44" w:rsidRDefault="00EA77AE" w:rsidP="00EA77AE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C943B2">
        <w:rPr>
          <w:rFonts w:ascii="Times New Roman" w:hAnsi="Times New Roman" w:cs="Times New Roman"/>
          <w:b/>
          <w:sz w:val="36"/>
          <w:u w:val="single"/>
        </w:rPr>
        <w:t>(Профессиональные семена)</w:t>
      </w:r>
    </w:p>
    <w:p w:rsidR="00EA77AE" w:rsidRDefault="00EA77AE" w:rsidP="00EA77AE">
      <w:pPr>
        <w:jc w:val="center"/>
        <w:rPr>
          <w:rFonts w:ascii="Times New Roman" w:hAnsi="Times New Roman" w:cs="Times New Roman"/>
          <w:b/>
          <w:sz w:val="28"/>
          <w:u w:val="single"/>
        </w:rPr>
      </w:pPr>
      <w:r w:rsidRPr="00F07687">
        <w:rPr>
          <w:rFonts w:ascii="Times New Roman" w:hAnsi="Times New Roman" w:cs="Times New Roman"/>
          <w:b/>
          <w:sz w:val="28"/>
          <w:u w:val="single"/>
        </w:rPr>
        <w:t>(Цвет – бургунд</w:t>
      </w:r>
      <w:r>
        <w:rPr>
          <w:rFonts w:ascii="Times New Roman" w:hAnsi="Times New Roman" w:cs="Times New Roman"/>
          <w:b/>
          <w:sz w:val="28"/>
          <w:u w:val="single"/>
        </w:rPr>
        <w:t>и</w:t>
      </w:r>
      <w:r w:rsidRPr="00F07687">
        <w:rPr>
          <w:rFonts w:ascii="Times New Roman" w:hAnsi="Times New Roman" w:cs="Times New Roman"/>
          <w:b/>
          <w:sz w:val="28"/>
          <w:u w:val="single"/>
        </w:rPr>
        <w:t xml:space="preserve"> звезда, бургунди, красная, синяя, сливовая, пламенное утро, белая)</w:t>
      </w:r>
    </w:p>
    <w:p w:rsidR="00EA77AE" w:rsidRDefault="00EA77AE" w:rsidP="00EA77AE">
      <w:pPr>
        <w:jc w:val="both"/>
        <w:rPr>
          <w:rFonts w:ascii="Times New Roman" w:hAnsi="Times New Roman" w:cs="Times New Roman"/>
          <w:sz w:val="28"/>
          <w:shd w:val="clear" w:color="auto" w:fill="FFFFFF"/>
        </w:rPr>
      </w:pPr>
      <w:r>
        <w:rPr>
          <w:rFonts w:ascii="Times New Roman" w:hAnsi="Times New Roman" w:cs="Times New Roman"/>
          <w:sz w:val="28"/>
          <w:shd w:val="clear" w:color="auto" w:fill="FFFFFF"/>
        </w:rPr>
        <w:t xml:space="preserve">        Это ранний, крупноцветковый, карминовый, обильно цветущий гибрид. Высота растения 20-25 см. Гибрид сочетает в себе: компактную форму растения, одновременный и длительный период цветения, устойчивость к изменением погодных условий и болезням. Изысканные цветы достигают в диаметре 8-10см.</w:t>
      </w:r>
    </w:p>
    <w:p w:rsidR="00EA77AE" w:rsidRPr="00F07687" w:rsidRDefault="00EA77AE" w:rsidP="00EA77AE">
      <w:pPr>
        <w:jc w:val="both"/>
        <w:rPr>
          <w:rFonts w:ascii="Times New Roman" w:hAnsi="Times New Roman" w:cs="Times New Roman"/>
          <w:b/>
          <w:sz w:val="44"/>
          <w:u w:val="single"/>
        </w:rPr>
      </w:pPr>
      <w:r w:rsidRPr="00F07687">
        <w:rPr>
          <w:rFonts w:ascii="Times New Roman" w:hAnsi="Times New Roman" w:cs="Times New Roman"/>
          <w:b/>
          <w:noProof/>
          <w:sz w:val="44"/>
        </w:rPr>
        <w:drawing>
          <wp:inline distT="0" distB="0" distL="0" distR="0">
            <wp:extent cx="1619988" cy="1190625"/>
            <wp:effectExtent l="19050" t="0" r="0" b="0"/>
            <wp:docPr id="125" name="Рисунок 135" descr="belo-rozovaja_b2ef9f798fc568d338bc8660fe6b0d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lo-rozovaja_b2ef9f798fc568d338bc8660fe6b0d8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998" cy="11913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07687">
        <w:rPr>
          <w:rFonts w:ascii="Times New Roman" w:hAnsi="Times New Roman" w:cs="Times New Roman"/>
          <w:noProof/>
          <w:sz w:val="44"/>
        </w:rPr>
        <w:drawing>
          <wp:inline distT="0" distB="0" distL="0" distR="0">
            <wp:extent cx="1257300" cy="1257300"/>
            <wp:effectExtent l="19050" t="0" r="0" b="0"/>
            <wp:docPr id="127" name="Рисунок 136" descr="petunia-tango-bl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a-tango-blue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481" cy="12574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07687">
        <w:rPr>
          <w:rFonts w:ascii="Times New Roman" w:hAnsi="Times New Roman" w:cs="Times New Roman"/>
          <w:b/>
          <w:noProof/>
          <w:sz w:val="44"/>
        </w:rPr>
        <w:drawing>
          <wp:inline distT="0" distB="0" distL="0" distR="0">
            <wp:extent cx="1343180" cy="1457325"/>
            <wp:effectExtent l="19050" t="0" r="9370" b="0"/>
            <wp:docPr id="128" name="Рисунок 137" descr="petunija_grandiflora_tango_f1x-101183-5009572336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ja_grandiflora_tango_f1x-101183-5009572336245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4074" cy="1458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07687">
        <w:rPr>
          <w:rFonts w:ascii="Times New Roman" w:hAnsi="Times New Roman" w:cs="Times New Roman"/>
          <w:noProof/>
          <w:sz w:val="44"/>
        </w:rPr>
        <w:drawing>
          <wp:inline distT="0" distB="0" distL="0" distR="0">
            <wp:extent cx="1383212" cy="1504950"/>
            <wp:effectExtent l="19050" t="0" r="7438" b="0"/>
            <wp:docPr id="131" name="Рисунок 138" descr="petunija_grandiflora_tango_f1x-101270-44950002130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ja_grandiflora_tango_f1x-101270-4495000213077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1395" cy="15029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07687">
        <w:rPr>
          <w:rFonts w:ascii="Times New Roman" w:hAnsi="Times New Roman" w:cs="Times New Roman"/>
          <w:b/>
          <w:noProof/>
          <w:sz w:val="44"/>
        </w:rPr>
        <w:drawing>
          <wp:inline distT="0" distB="0" distL="0" distR="0">
            <wp:extent cx="1276350" cy="1276350"/>
            <wp:effectExtent l="19050" t="0" r="0" b="0"/>
            <wp:docPr id="133" name="Рисунок 139" descr="petunija_grandiflora_tango_f1x-102650-24790013106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ja_grandiflora_tango_f1x-102650-24790013106599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534" cy="12765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07687">
        <w:rPr>
          <w:rFonts w:ascii="Times New Roman" w:hAnsi="Times New Roman" w:cs="Times New Roman"/>
          <w:b/>
          <w:noProof/>
          <w:sz w:val="44"/>
        </w:rPr>
        <w:drawing>
          <wp:inline distT="0" distB="0" distL="0" distR="0">
            <wp:extent cx="1396369" cy="1438275"/>
            <wp:effectExtent l="19050" t="0" r="0" b="0"/>
            <wp:docPr id="156" name="Рисунок 140" descr="petunija_grandiflora_tango_f1x-102781-90905189566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ja_grandiflora_tango_f1x-102781-9090518956684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6566" cy="14384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07687">
        <w:rPr>
          <w:rFonts w:ascii="Times New Roman" w:hAnsi="Times New Roman" w:cs="Times New Roman"/>
          <w:b/>
          <w:sz w:val="44"/>
          <w:u w:val="single"/>
        </w:rPr>
        <w:br w:type="page"/>
      </w:r>
    </w:p>
    <w:p w:rsidR="00EA77AE" w:rsidRPr="005A4334" w:rsidRDefault="00EA77AE" w:rsidP="00EA77AE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C41F9A">
        <w:rPr>
          <w:rFonts w:ascii="Times New Roman" w:eastAsia="Times New Roman" w:hAnsi="Times New Roman" w:cs="Times New Roman"/>
          <w:b/>
          <w:bCs/>
          <w:color w:val="000000"/>
          <w:sz w:val="40"/>
          <w:szCs w:val="28"/>
          <w:u w:val="single"/>
        </w:rPr>
        <w:lastRenderedPageBreak/>
        <w:t>Петуния Изи вейв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28"/>
          <w:u w:val="single"/>
        </w:rPr>
        <w:t xml:space="preserve">  в стак-1,50руб</w:t>
      </w:r>
      <w:r w:rsidRPr="00C41F9A">
        <w:rPr>
          <w:rFonts w:ascii="Times New Roman" w:eastAsia="Times New Roman" w:hAnsi="Times New Roman" w:cs="Times New Roman"/>
          <w:b/>
          <w:bCs/>
          <w:color w:val="000000"/>
          <w:sz w:val="40"/>
          <w:szCs w:val="28"/>
          <w:u w:val="single"/>
        </w:rPr>
        <w:t xml:space="preserve">  </w:t>
      </w:r>
      <w:r w:rsidRPr="00C943B2">
        <w:rPr>
          <w:rFonts w:ascii="Times New Roman" w:hAnsi="Times New Roman" w:cs="Times New Roman"/>
          <w:b/>
          <w:sz w:val="36"/>
          <w:u w:val="single"/>
        </w:rPr>
        <w:t>(Профессиональные семена)</w:t>
      </w:r>
      <w:r w:rsidRPr="00C41F9A">
        <w:rPr>
          <w:rFonts w:ascii="Times New Roman" w:eastAsia="Times New Roman" w:hAnsi="Times New Roman" w:cs="Times New Roman"/>
          <w:b/>
          <w:bCs/>
          <w:color w:val="000000"/>
          <w:sz w:val="40"/>
          <w:szCs w:val="28"/>
          <w:u w:val="single"/>
        </w:rPr>
        <w:t xml:space="preserve">     </w:t>
      </w:r>
    </w:p>
    <w:p w:rsidR="00EA77AE" w:rsidRPr="00C41F9A" w:rsidRDefault="00EA77AE" w:rsidP="00EA77AE">
      <w:pPr>
        <w:pStyle w:val="aa"/>
        <w:shd w:val="clear" w:color="auto" w:fill="FFFFFF"/>
        <w:spacing w:before="150" w:beforeAutospacing="0" w:after="300" w:afterAutospacing="0" w:line="360" w:lineRule="atLeast"/>
        <w:jc w:val="both"/>
        <w:rPr>
          <w:sz w:val="28"/>
        </w:rPr>
      </w:pPr>
      <w:r>
        <w:rPr>
          <w:sz w:val="28"/>
          <w:shd w:val="clear" w:color="auto" w:fill="FFFFFF"/>
        </w:rPr>
        <w:t xml:space="preserve">      </w:t>
      </w:r>
      <w:r w:rsidRPr="00C41F9A">
        <w:rPr>
          <w:sz w:val="28"/>
          <w:shd w:val="clear" w:color="auto" w:fill="FFFFFF"/>
        </w:rPr>
        <w:t xml:space="preserve">Растение довольно компактное, </w:t>
      </w:r>
      <w:r>
        <w:rPr>
          <w:sz w:val="28"/>
          <w:shd w:val="clear" w:color="auto" w:fill="FFFFFF"/>
        </w:rPr>
        <w:t xml:space="preserve">ветви </w:t>
      </w:r>
      <w:r w:rsidRPr="00C41F9A">
        <w:rPr>
          <w:sz w:val="28"/>
          <w:shd w:val="clear" w:color="auto" w:fill="FFFFFF"/>
        </w:rPr>
        <w:t>усыпанные яркими бутонами, (7 см</w:t>
      </w:r>
      <w:r>
        <w:rPr>
          <w:sz w:val="28"/>
          <w:shd w:val="clear" w:color="auto" w:fill="FFFFFF"/>
        </w:rPr>
        <w:t xml:space="preserve"> диаметром</w:t>
      </w:r>
      <w:r w:rsidRPr="00C41F9A">
        <w:rPr>
          <w:sz w:val="28"/>
          <w:shd w:val="clear" w:color="auto" w:fill="FFFFFF"/>
        </w:rPr>
        <w:t>) ниспадают вниз, радуя взоры ярким шариком из соцветий.</w:t>
      </w:r>
      <w:r w:rsidRPr="00C41F9A">
        <w:rPr>
          <w:sz w:val="28"/>
        </w:rPr>
        <w:t xml:space="preserve"> Начальная высота кустика 20-25 см, а затем плети стремительно вырастают до 70-100 см.</w:t>
      </w:r>
      <w:r>
        <w:rPr>
          <w:sz w:val="28"/>
        </w:rPr>
        <w:t xml:space="preserve"> </w:t>
      </w:r>
      <w:r w:rsidRPr="00C41F9A">
        <w:rPr>
          <w:sz w:val="28"/>
        </w:rPr>
        <w:t>При клумбовом варианте посадки образует сплошной цветочный ковер высотой 15-30 см, в зависимости от плотности размещения растений.</w:t>
      </w:r>
    </w:p>
    <w:p w:rsidR="00EA77AE" w:rsidRPr="00C31058" w:rsidRDefault="00EA77AE" w:rsidP="00EA77AE">
      <w:pP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220166" cy="1476375"/>
            <wp:effectExtent l="19050" t="0" r="8684" b="0"/>
            <wp:docPr id="164" name="Рисунок 141" descr="full_easy_wave_neon_r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_easy_wave_neon_rose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2095" cy="14776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343150" cy="1568636"/>
            <wp:effectExtent l="19050" t="0" r="0" b="0"/>
            <wp:docPr id="165" name="Рисунок 142" descr="Petunia Easy Wave Red MI13_z1bfejgb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a Easy Wave Red MI13_z1bfejgbn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5678" cy="15703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674858" cy="1790700"/>
            <wp:effectExtent l="19050" t="0" r="0" b="0"/>
            <wp:docPr id="166" name="Рисунок 143" descr="Petunia Easy Wave White MI13_3m7xlpl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a Easy Wave White MI13_3m7xlpl3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7743" cy="17926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216045" cy="1661954"/>
            <wp:effectExtent l="19050" t="0" r="0" b="0"/>
            <wp:docPr id="167" name="Рисунок 144" descr="Petunias-Easy-Wave-Plum-Ve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as-Easy-Wave-Plum-Vein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6365" cy="16621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142972" cy="1428750"/>
            <wp:effectExtent l="19050" t="0" r="0" b="0"/>
            <wp:docPr id="168" name="Рисунок 145" descr="Petunia-Wave-Easy-Blue-600x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a-Wave-Easy-Blue-600x400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53116" cy="14355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</w:rPr>
        <w:drawing>
          <wp:inline distT="0" distB="0" distL="0" distR="0">
            <wp:extent cx="2571750" cy="1714623"/>
            <wp:effectExtent l="19050" t="0" r="0" b="0"/>
            <wp:docPr id="169" name="Рисунок 146" descr="Petunia-Wave-Easy-Plum-Ve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a-Wave-Easy-Plum-Vein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76758" cy="17179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A77AE" w:rsidRDefault="00EA77AE" w:rsidP="00EA77AE">
      <w:pPr>
        <w:jc w:val="center"/>
        <w:rPr>
          <w:rFonts w:ascii="Times New Roman" w:hAnsi="Times New Roman" w:cs="Times New Roman"/>
          <w:b/>
          <w:noProof/>
          <w:sz w:val="44"/>
        </w:rPr>
      </w:pPr>
    </w:p>
    <w:p w:rsidR="00EA77AE" w:rsidRDefault="00EA77AE" w:rsidP="00C943B2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EA77AE" w:rsidRDefault="00EA77AE" w:rsidP="00EA77AE">
      <w:pPr>
        <w:pStyle w:val="aa"/>
        <w:shd w:val="clear" w:color="auto" w:fill="FFFFFF"/>
        <w:spacing w:before="0" w:beforeAutospacing="0" w:after="300" w:afterAutospacing="0" w:line="390" w:lineRule="atLeast"/>
        <w:rPr>
          <w:b/>
          <w:sz w:val="44"/>
          <w:szCs w:val="18"/>
          <w:u w:val="single"/>
        </w:rPr>
      </w:pPr>
      <w:r w:rsidRPr="00067FA2">
        <w:rPr>
          <w:b/>
          <w:sz w:val="44"/>
          <w:szCs w:val="18"/>
          <w:u w:val="single"/>
        </w:rPr>
        <w:lastRenderedPageBreak/>
        <w:t>Петуния крупноцветковая</w:t>
      </w:r>
      <w:r>
        <w:rPr>
          <w:b/>
          <w:sz w:val="44"/>
          <w:szCs w:val="18"/>
          <w:u w:val="single"/>
        </w:rPr>
        <w:t xml:space="preserve"> в стак-1,20р</w:t>
      </w:r>
      <w:r w:rsidRPr="00067FA2">
        <w:rPr>
          <w:b/>
          <w:sz w:val="44"/>
          <w:szCs w:val="18"/>
          <w:u w:val="single"/>
        </w:rPr>
        <w:t xml:space="preserve"> </w:t>
      </w:r>
    </w:p>
    <w:p w:rsidR="00EA77AE" w:rsidRDefault="00EA77AE" w:rsidP="00EA77AE">
      <w:pPr>
        <w:pStyle w:val="aa"/>
        <w:shd w:val="clear" w:color="auto" w:fill="FFFFFF"/>
        <w:spacing w:before="0" w:beforeAutospacing="0" w:after="270" w:afterAutospacing="0"/>
        <w:ind w:firstLine="450"/>
        <w:jc w:val="both"/>
        <w:textAlignment w:val="baseline"/>
        <w:rPr>
          <w:color w:val="2B2B2A"/>
          <w:sz w:val="28"/>
          <w:szCs w:val="28"/>
        </w:rPr>
      </w:pPr>
      <w:r w:rsidRPr="00A410C1">
        <w:rPr>
          <w:color w:val="2B2B2A"/>
          <w:sz w:val="28"/>
          <w:szCs w:val="28"/>
        </w:rPr>
        <w:t>Принадлежит цветок к семейству пасленовых. Является растением травянистым, многолетним, которое обычно выращивают как однолетнее. Выделяют кустарниковые и ампельные виды. Форма их колокольчатая.</w:t>
      </w:r>
      <w:r>
        <w:rPr>
          <w:color w:val="2B2B2A"/>
          <w:sz w:val="28"/>
          <w:szCs w:val="28"/>
        </w:rPr>
        <w:t xml:space="preserve"> Высота стебля 35-40см. </w:t>
      </w:r>
      <w:r w:rsidRPr="00A410C1">
        <w:rPr>
          <w:color w:val="2B2B2A"/>
          <w:sz w:val="28"/>
          <w:szCs w:val="28"/>
        </w:rPr>
        <w:t>Цвести растение начинает в мае и продолжает вплоть до глубокой осени. Для декоративного оформления лоджий, балконов и клумб сложно найти более подходящую культуру. Ведь она отличается не только красотой, но и неприхотливостью в содержании. Над</w:t>
      </w:r>
      <w:r>
        <w:rPr>
          <w:color w:val="2B2B2A"/>
          <w:sz w:val="28"/>
          <w:szCs w:val="28"/>
        </w:rPr>
        <w:t>о отметить, что петуния</w:t>
      </w:r>
      <w:r w:rsidRPr="00A410C1">
        <w:rPr>
          <w:color w:val="2B2B2A"/>
          <w:sz w:val="28"/>
          <w:szCs w:val="28"/>
        </w:rPr>
        <w:t xml:space="preserve"> крупноцветковая более теплолюбива. К условиям выращивания имеются особые требования. От затяжных дождей бутоны могут терять свой первоначальный привлекательный вид. Цветочки достигают </w:t>
      </w:r>
      <w:r>
        <w:rPr>
          <w:color w:val="2B2B2A"/>
          <w:sz w:val="28"/>
          <w:szCs w:val="28"/>
        </w:rPr>
        <w:t>7-</w:t>
      </w:r>
      <w:r w:rsidRPr="00A410C1">
        <w:rPr>
          <w:color w:val="2B2B2A"/>
          <w:sz w:val="28"/>
          <w:szCs w:val="28"/>
        </w:rPr>
        <w:t>10 сантиметров в диаметре. Однако цветение не такое обильное, как у культур, принадлежащих к первому классу. Для получения красивого и здорового растения важно обеспечить ему правильные условия произрастания и соответствующий уход. Петуния требует достаточного уровня освещения, определенной температуры, конкретного состава грунта, регулярной обрезки.</w:t>
      </w:r>
    </w:p>
    <w:p w:rsidR="00EA77AE" w:rsidRDefault="00EA77AE" w:rsidP="00EA77AE">
      <w:pPr>
        <w:pStyle w:val="aa"/>
        <w:shd w:val="clear" w:color="auto" w:fill="FFFFFF"/>
        <w:spacing w:before="0" w:beforeAutospacing="0" w:after="270" w:afterAutospacing="0"/>
        <w:ind w:firstLine="450"/>
        <w:jc w:val="both"/>
        <w:textAlignment w:val="baseline"/>
        <w:rPr>
          <w:color w:val="2B2B2A"/>
          <w:sz w:val="28"/>
          <w:szCs w:val="28"/>
        </w:rPr>
      </w:pPr>
    </w:p>
    <w:p w:rsidR="00EA77AE" w:rsidRDefault="00EA77AE" w:rsidP="00EA77AE">
      <w:pPr>
        <w:pStyle w:val="aa"/>
        <w:shd w:val="clear" w:color="auto" w:fill="FFFFFF"/>
        <w:spacing w:before="0" w:beforeAutospacing="0" w:after="270" w:afterAutospacing="0"/>
        <w:ind w:firstLine="450"/>
        <w:jc w:val="both"/>
        <w:textAlignment w:val="baseline"/>
        <w:rPr>
          <w:color w:val="2B2B2A"/>
          <w:sz w:val="28"/>
          <w:szCs w:val="28"/>
        </w:rPr>
      </w:pPr>
    </w:p>
    <w:p w:rsidR="00EA77AE" w:rsidRDefault="00EA77AE" w:rsidP="00EA77AE">
      <w:pPr>
        <w:pStyle w:val="aa"/>
        <w:shd w:val="clear" w:color="auto" w:fill="FFFFFF"/>
        <w:spacing w:before="0" w:beforeAutospacing="0" w:after="270" w:afterAutospacing="0"/>
        <w:ind w:firstLine="450"/>
        <w:jc w:val="both"/>
        <w:textAlignment w:val="baseline"/>
        <w:rPr>
          <w:color w:val="2B2B2A"/>
          <w:sz w:val="28"/>
          <w:szCs w:val="28"/>
        </w:rPr>
      </w:pPr>
    </w:p>
    <w:p w:rsidR="00EA77AE" w:rsidRDefault="00EA77AE" w:rsidP="00EA77AE">
      <w:pPr>
        <w:pStyle w:val="aa"/>
        <w:shd w:val="clear" w:color="auto" w:fill="FFFFFF"/>
        <w:spacing w:before="0" w:beforeAutospacing="0" w:after="270" w:afterAutospacing="0"/>
        <w:ind w:firstLine="450"/>
        <w:jc w:val="both"/>
        <w:textAlignment w:val="baseline"/>
        <w:rPr>
          <w:color w:val="2B2B2A"/>
          <w:sz w:val="28"/>
          <w:szCs w:val="28"/>
        </w:rPr>
      </w:pPr>
    </w:p>
    <w:p w:rsidR="00EA77AE" w:rsidRPr="00A410C1" w:rsidRDefault="00EA77AE" w:rsidP="00EA77AE">
      <w:pPr>
        <w:pStyle w:val="aa"/>
        <w:shd w:val="clear" w:color="auto" w:fill="FFFFFF"/>
        <w:spacing w:before="0" w:beforeAutospacing="0" w:after="270" w:afterAutospacing="0"/>
        <w:ind w:firstLine="450"/>
        <w:jc w:val="both"/>
        <w:textAlignment w:val="baseline"/>
        <w:rPr>
          <w:color w:val="2B2B2A"/>
          <w:sz w:val="28"/>
          <w:szCs w:val="28"/>
        </w:rPr>
      </w:pPr>
      <w:r>
        <w:rPr>
          <w:noProof/>
          <w:color w:val="2B2B2A"/>
          <w:sz w:val="28"/>
          <w:szCs w:val="28"/>
        </w:rPr>
        <w:drawing>
          <wp:inline distT="0" distB="0" distL="0" distR="0">
            <wp:extent cx="1696754" cy="1980730"/>
            <wp:effectExtent l="19050" t="0" r="0" b="0"/>
            <wp:docPr id="9" name="Рисунок 64" descr="4a7f854dcfd374b8e0ac0c9cd2e96bd5-6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a7f854dcfd374b8e0ac0c9cd2e96bd5-600x600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698189" cy="1982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2B2B2A"/>
          <w:sz w:val="28"/>
          <w:szCs w:val="28"/>
        </w:rPr>
        <w:drawing>
          <wp:inline distT="0" distB="0" distL="0" distR="0">
            <wp:extent cx="2205663" cy="1657350"/>
            <wp:effectExtent l="19050" t="0" r="4137" b="0"/>
            <wp:docPr id="18" name="Рисунок 71" descr="9a56ec3492d7a5a4a373edbf74d5aac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a56ec3492d7a5a4a373edbf74d5aac7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5596" cy="1657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2B2B2A"/>
          <w:sz w:val="28"/>
          <w:szCs w:val="28"/>
        </w:rPr>
        <w:drawing>
          <wp:inline distT="0" distB="0" distL="0" distR="0">
            <wp:extent cx="2470237" cy="1733550"/>
            <wp:effectExtent l="19050" t="0" r="6263" b="0"/>
            <wp:docPr id="29" name="Рисунок 72" descr="Petunia+hybrida+Bravo+Lavender+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a+hybrida+Bravo+Lavender+full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472270" cy="17349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2B2B2A"/>
          <w:sz w:val="28"/>
          <w:szCs w:val="28"/>
        </w:rPr>
        <w:drawing>
          <wp:inline distT="0" distB="0" distL="0" distR="0">
            <wp:extent cx="1590180" cy="1495425"/>
            <wp:effectExtent l="19050" t="0" r="0" b="0"/>
            <wp:docPr id="39" name="Рисунок 73" descr="petuniya_18_05134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ya_18_05134354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5228" cy="15001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2B2B2A"/>
          <w:sz w:val="28"/>
          <w:szCs w:val="28"/>
        </w:rPr>
        <w:drawing>
          <wp:inline distT="0" distB="0" distL="0" distR="0">
            <wp:extent cx="1552575" cy="1552575"/>
            <wp:effectExtent l="19050" t="0" r="9525" b="0"/>
            <wp:docPr id="51" name="Рисунок 74" descr="petuniya_krupnocvetkovaya_SUPERCASCADE_PIN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ya_krupnocvetkovaya_SUPERCASCADE_PINK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799" cy="15527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2B2B2A"/>
          <w:sz w:val="28"/>
          <w:szCs w:val="28"/>
        </w:rPr>
        <w:drawing>
          <wp:inline distT="0" distB="0" distL="0" distR="0">
            <wp:extent cx="2261852" cy="1524000"/>
            <wp:effectExtent l="19050" t="0" r="5098" b="0"/>
            <wp:docPr id="67" name="Рисунок 75" descr="фалькон-крас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алькон-красная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264709" cy="1525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A77AE" w:rsidRDefault="00EA77AE" w:rsidP="00EA77AE">
      <w:pPr>
        <w:pStyle w:val="aa"/>
        <w:shd w:val="clear" w:color="auto" w:fill="FFFFFF"/>
        <w:spacing w:before="0" w:beforeAutospacing="0" w:after="420" w:afterAutospacing="0"/>
        <w:textAlignment w:val="baseline"/>
        <w:rPr>
          <w:b/>
          <w:color w:val="000000"/>
          <w:sz w:val="48"/>
          <w:szCs w:val="27"/>
          <w:u w:val="single"/>
        </w:rPr>
      </w:pPr>
    </w:p>
    <w:p w:rsidR="00EA77AE" w:rsidRPr="009A75FC" w:rsidRDefault="00EA77AE" w:rsidP="00EA77AE">
      <w:pPr>
        <w:pStyle w:val="aa"/>
        <w:shd w:val="clear" w:color="auto" w:fill="FFFFFF"/>
        <w:spacing w:before="0" w:beforeAutospacing="0" w:after="420" w:afterAutospacing="0"/>
        <w:textAlignment w:val="baseline"/>
        <w:rPr>
          <w:b/>
          <w:color w:val="000000"/>
          <w:sz w:val="48"/>
          <w:szCs w:val="27"/>
          <w:u w:val="single"/>
        </w:rPr>
      </w:pPr>
      <w:r w:rsidRPr="009A75FC">
        <w:rPr>
          <w:b/>
          <w:color w:val="000000"/>
          <w:sz w:val="48"/>
          <w:szCs w:val="27"/>
          <w:u w:val="single"/>
        </w:rPr>
        <w:lastRenderedPageBreak/>
        <w:t>Петуния Мини Карлик</w:t>
      </w:r>
      <w:r>
        <w:rPr>
          <w:b/>
          <w:color w:val="000000"/>
          <w:sz w:val="48"/>
          <w:szCs w:val="27"/>
          <w:u w:val="single"/>
        </w:rPr>
        <w:t>-1,40руб</w:t>
      </w:r>
    </w:p>
    <w:p w:rsidR="00EA77AE" w:rsidRDefault="00EA77AE" w:rsidP="00EA77AE">
      <w:pPr>
        <w:pStyle w:val="aa"/>
        <w:shd w:val="clear" w:color="auto" w:fill="FFFFFF"/>
        <w:spacing w:before="0" w:beforeAutospacing="0" w:after="420" w:afterAutospacing="0"/>
        <w:textAlignment w:val="baseline"/>
        <w:rPr>
          <w:color w:val="1F2901"/>
          <w:sz w:val="28"/>
          <w:szCs w:val="27"/>
          <w:shd w:val="clear" w:color="auto" w:fill="FFFFFF"/>
        </w:rPr>
      </w:pPr>
      <w:r w:rsidRPr="009A75FC">
        <w:rPr>
          <w:color w:val="1F2901"/>
          <w:sz w:val="28"/>
          <w:szCs w:val="27"/>
          <w:shd w:val="clear" w:color="auto" w:fill="FFFFFF"/>
        </w:rPr>
        <w:t> </w:t>
      </w:r>
      <w:r>
        <w:rPr>
          <w:color w:val="1F2901"/>
          <w:sz w:val="28"/>
          <w:szCs w:val="27"/>
          <w:shd w:val="clear" w:color="auto" w:fill="FFFFFF"/>
        </w:rPr>
        <w:t xml:space="preserve"> Куст миниатюрный</w:t>
      </w:r>
      <w:r w:rsidRPr="009A75FC">
        <w:rPr>
          <w:color w:val="1F2901"/>
          <w:sz w:val="28"/>
          <w:szCs w:val="27"/>
          <w:shd w:val="clear" w:color="auto" w:fill="FFFFFF"/>
        </w:rPr>
        <w:t>. Новинка европейской селекции, петуния мини - на пике цветочной моды! Очень ранний летник с компактным кустиком 20см и множеством цветков диаметром 4-5см. Дружно и обильно цветет весь сезон. Идеален для вазонов и подвесных кашпо, бордюров, мини-цветников в двориках-патио, балконов и террас. Любит солнце, полив, питательную почву.</w:t>
      </w:r>
    </w:p>
    <w:p w:rsidR="00EA77AE" w:rsidRDefault="00EA77AE" w:rsidP="00EA77AE">
      <w:pPr>
        <w:pStyle w:val="aa"/>
        <w:shd w:val="clear" w:color="auto" w:fill="FFFFFF"/>
        <w:spacing w:before="0" w:beforeAutospacing="0" w:after="420" w:afterAutospacing="0"/>
        <w:textAlignment w:val="baseline"/>
        <w:rPr>
          <w:color w:val="000000"/>
          <w:sz w:val="32"/>
          <w:szCs w:val="27"/>
        </w:rPr>
      </w:pPr>
      <w:r>
        <w:rPr>
          <w:noProof/>
          <w:color w:val="000000"/>
          <w:sz w:val="32"/>
          <w:szCs w:val="27"/>
        </w:rPr>
        <w:drawing>
          <wp:inline distT="0" distB="0" distL="0" distR="0">
            <wp:extent cx="3486150" cy="3486150"/>
            <wp:effectExtent l="19050" t="0" r="0" b="0"/>
            <wp:docPr id="77" name="Рисунок 78" descr="20061.750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61.750x0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486652" cy="34866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A77AE" w:rsidRDefault="00EA77AE" w:rsidP="00EA77AE">
      <w:pPr>
        <w:pStyle w:val="aa"/>
        <w:shd w:val="clear" w:color="auto" w:fill="FFFFFF"/>
        <w:spacing w:before="0" w:beforeAutospacing="0" w:after="420" w:afterAutospacing="0"/>
        <w:textAlignment w:val="baseline"/>
        <w:rPr>
          <w:color w:val="000000"/>
          <w:sz w:val="32"/>
          <w:szCs w:val="27"/>
        </w:rPr>
      </w:pPr>
      <w:r>
        <w:rPr>
          <w:noProof/>
          <w:color w:val="000000"/>
          <w:sz w:val="32"/>
          <w:szCs w:val="27"/>
        </w:rPr>
        <w:lastRenderedPageBreak/>
        <w:drawing>
          <wp:inline distT="0" distB="0" distL="0" distR="0">
            <wp:extent cx="2524125" cy="2524125"/>
            <wp:effectExtent l="19050" t="0" r="9525" b="0"/>
            <wp:docPr id="78" name="Рисунок 81" descr="prod_976-1511005113-183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d_976-1511005113-183409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24490" cy="2524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A77AE" w:rsidRDefault="00EA77AE" w:rsidP="00EA77AE">
      <w:pPr>
        <w:pStyle w:val="aa"/>
        <w:shd w:val="clear" w:color="auto" w:fill="FFFFFF"/>
        <w:spacing w:before="0" w:beforeAutospacing="0" w:after="420" w:afterAutospacing="0"/>
        <w:textAlignment w:val="baseline"/>
        <w:rPr>
          <w:color w:val="000000"/>
          <w:sz w:val="32"/>
          <w:szCs w:val="27"/>
        </w:rPr>
      </w:pPr>
    </w:p>
    <w:p w:rsidR="00EA77AE" w:rsidRDefault="00EA77AE" w:rsidP="00EA77AE">
      <w:pPr>
        <w:pStyle w:val="aa"/>
        <w:shd w:val="clear" w:color="auto" w:fill="FFFFFF"/>
        <w:spacing w:before="0" w:beforeAutospacing="0" w:after="420" w:afterAutospacing="0"/>
        <w:textAlignment w:val="baseline"/>
        <w:rPr>
          <w:color w:val="000000"/>
          <w:sz w:val="32"/>
          <w:szCs w:val="27"/>
        </w:rPr>
      </w:pPr>
      <w:r>
        <w:rPr>
          <w:noProof/>
          <w:color w:val="000000"/>
          <w:sz w:val="32"/>
          <w:szCs w:val="27"/>
        </w:rPr>
        <w:drawing>
          <wp:inline distT="0" distB="0" distL="0" distR="0">
            <wp:extent cx="3176377" cy="2381250"/>
            <wp:effectExtent l="19050" t="0" r="4973" b="0"/>
            <wp:docPr id="87" name="Рисунок 82" descr="мамбо-синя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мбо-синяя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181427" cy="23850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A77AE" w:rsidRDefault="00EA77AE" w:rsidP="00EA77AE">
      <w:pPr>
        <w:pStyle w:val="aa"/>
        <w:shd w:val="clear" w:color="auto" w:fill="FFFFFF"/>
        <w:spacing w:before="0" w:beforeAutospacing="0" w:after="420" w:afterAutospacing="0"/>
        <w:textAlignment w:val="baseline"/>
        <w:rPr>
          <w:color w:val="000000"/>
          <w:sz w:val="32"/>
          <w:szCs w:val="27"/>
        </w:rPr>
      </w:pPr>
    </w:p>
    <w:p w:rsidR="00EA77AE" w:rsidRPr="00B8531B" w:rsidRDefault="00EA77AE" w:rsidP="00EA77AE">
      <w:pPr>
        <w:pStyle w:val="aa"/>
        <w:shd w:val="clear" w:color="auto" w:fill="FFFFFF"/>
        <w:spacing w:before="0" w:beforeAutospacing="0" w:after="420" w:afterAutospacing="0"/>
        <w:ind w:firstLine="708"/>
        <w:textAlignment w:val="baseline"/>
        <w:rPr>
          <w:b/>
          <w:color w:val="000000"/>
          <w:sz w:val="28"/>
          <w:szCs w:val="28"/>
          <w:u w:val="single"/>
        </w:rPr>
      </w:pPr>
      <w:r>
        <w:rPr>
          <w:rFonts w:ascii="Arial" w:hAnsi="Arial" w:cs="Arial"/>
          <w:color w:val="333333"/>
          <w:sz w:val="18"/>
          <w:szCs w:val="18"/>
        </w:rPr>
        <w:lastRenderedPageBreak/>
        <w:br/>
      </w:r>
      <w:r>
        <w:rPr>
          <w:b/>
          <w:color w:val="000000"/>
          <w:sz w:val="48"/>
          <w:szCs w:val="27"/>
          <w:u w:val="single"/>
        </w:rPr>
        <w:t>Петуния Пикобелла-1,50руб</w:t>
      </w:r>
    </w:p>
    <w:p w:rsidR="00EA77AE" w:rsidRDefault="00EA77AE" w:rsidP="00EA77AE">
      <w:pPr>
        <w:pStyle w:val="aa"/>
        <w:spacing w:before="0" w:beforeAutospacing="0" w:after="0" w:afterAutospacing="0"/>
        <w:rPr>
          <w:sz w:val="28"/>
          <w:szCs w:val="18"/>
        </w:rPr>
      </w:pPr>
      <w:r>
        <w:rPr>
          <w:sz w:val="28"/>
          <w:szCs w:val="18"/>
        </w:rPr>
        <w:t xml:space="preserve">       </w:t>
      </w:r>
      <w:r w:rsidRPr="00913136">
        <w:rPr>
          <w:sz w:val="28"/>
          <w:szCs w:val="18"/>
        </w:rPr>
        <w:t>Миниатюрные растения, полностью покрытые небольшими цветками, имеющие компактные размеры и ампельный габитус, являются чудесным дополнением к весеннему ассортименту петуний.</w:t>
      </w:r>
      <w:r>
        <w:rPr>
          <w:sz w:val="28"/>
          <w:szCs w:val="18"/>
        </w:rPr>
        <w:t xml:space="preserve"> </w:t>
      </w:r>
      <w:r w:rsidRPr="00913136">
        <w:rPr>
          <w:sz w:val="28"/>
          <w:szCs w:val="18"/>
        </w:rPr>
        <w:t>Их легко и экономично выращивать - чтобы оставаться компактными, им не понадобятся ретарданты!</w:t>
      </w:r>
      <w:r>
        <w:rPr>
          <w:sz w:val="28"/>
          <w:szCs w:val="18"/>
        </w:rPr>
        <w:t xml:space="preserve"> </w:t>
      </w:r>
      <w:r w:rsidRPr="00913136">
        <w:rPr>
          <w:sz w:val="28"/>
          <w:szCs w:val="18"/>
        </w:rPr>
        <w:t>Междоузлия у данной серии более короткие, чем у других ампельных петуний. Куст очень разветвленный. Цветение плотное и обильное. Эти петунии великолепно смотрятся на маленьких клумбах, в бордюрных посадках и в смешанных контейнерах.</w:t>
      </w:r>
      <w:r>
        <w:rPr>
          <w:sz w:val="28"/>
          <w:szCs w:val="18"/>
        </w:rPr>
        <w:t xml:space="preserve"> </w:t>
      </w:r>
      <w:r w:rsidRPr="00913136">
        <w:rPr>
          <w:sz w:val="28"/>
          <w:szCs w:val="18"/>
        </w:rPr>
        <w:t>Девять красивых расцветок и две смеси окрасок.</w:t>
      </w:r>
      <w:r>
        <w:rPr>
          <w:sz w:val="28"/>
          <w:szCs w:val="18"/>
        </w:rPr>
        <w:t xml:space="preserve"> Высота растения 20см, цветок диаметром 3-4см.</w:t>
      </w:r>
    </w:p>
    <w:p w:rsidR="00EA77AE" w:rsidRPr="00913136" w:rsidRDefault="00EA77AE" w:rsidP="00EA77AE">
      <w:pPr>
        <w:pStyle w:val="aa"/>
        <w:spacing w:before="0" w:beforeAutospacing="0" w:after="0" w:afterAutospacing="0"/>
        <w:rPr>
          <w:sz w:val="28"/>
          <w:szCs w:val="18"/>
        </w:rPr>
      </w:pPr>
      <w:r>
        <w:rPr>
          <w:noProof/>
          <w:sz w:val="28"/>
          <w:szCs w:val="18"/>
        </w:rPr>
        <w:lastRenderedPageBreak/>
        <w:drawing>
          <wp:inline distT="0" distB="0" distL="0" distR="0">
            <wp:extent cx="2390775" cy="2390775"/>
            <wp:effectExtent l="19050" t="0" r="9525" b="0"/>
            <wp:docPr id="88" name="Рисунок 102" descr="e32c326d28107d8fd83a64a4d5e9f1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32c326d28107d8fd83a64a4d5e9f174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1121" cy="23911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18"/>
        </w:rPr>
        <w:drawing>
          <wp:inline distT="0" distB="0" distL="0" distR="0">
            <wp:extent cx="2524125" cy="2524125"/>
            <wp:effectExtent l="19050" t="0" r="9525" b="0"/>
            <wp:docPr id="89" name="Рисунок 103" descr="petunia-picobella-series-carmine-se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tunia-picobella-series-carmine-seed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489" cy="25244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18"/>
        </w:rPr>
        <w:drawing>
          <wp:inline distT="0" distB="0" distL="0" distR="0">
            <wp:extent cx="1787588" cy="2060620"/>
            <wp:effectExtent l="19050" t="0" r="3112" b="0"/>
            <wp:docPr id="90" name="Рисунок 104" descr="vaj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ajt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787588" cy="2060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A77AE" w:rsidRPr="00913136" w:rsidRDefault="00EA77AE" w:rsidP="00EA77AE">
      <w:pPr>
        <w:pStyle w:val="aa"/>
        <w:shd w:val="clear" w:color="auto" w:fill="FFFFFF"/>
        <w:spacing w:before="0" w:beforeAutospacing="0" w:after="420" w:afterAutospacing="0"/>
        <w:textAlignment w:val="baseline"/>
        <w:rPr>
          <w:b/>
          <w:color w:val="000000"/>
          <w:sz w:val="48"/>
          <w:szCs w:val="27"/>
          <w:u w:val="single"/>
        </w:rPr>
      </w:pPr>
    </w:p>
    <w:p w:rsidR="00EA77AE" w:rsidRPr="00D001CC" w:rsidRDefault="00EA77AE" w:rsidP="00EA77AE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18"/>
        </w:rPr>
      </w:pPr>
    </w:p>
    <w:p w:rsidR="00EA77AE" w:rsidRPr="005E6974" w:rsidRDefault="00EA77AE" w:rsidP="00EA77AE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18"/>
        </w:rPr>
      </w:pPr>
    </w:p>
    <w:p w:rsidR="00C943B2" w:rsidRDefault="00674A46" w:rsidP="00EA77AE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674A46">
        <w:rPr>
          <w:rFonts w:ascii="Times New Roman" w:hAnsi="Times New Roman" w:cs="Times New Roman"/>
          <w:b/>
          <w:sz w:val="44"/>
          <w:u w:val="single"/>
        </w:rPr>
        <w:lastRenderedPageBreak/>
        <w:t>Газания</w:t>
      </w:r>
      <w:r w:rsidR="0010033D">
        <w:rPr>
          <w:rFonts w:ascii="Times New Roman" w:hAnsi="Times New Roman" w:cs="Times New Roman"/>
          <w:b/>
          <w:sz w:val="44"/>
          <w:u w:val="single"/>
        </w:rPr>
        <w:t xml:space="preserve"> </w:t>
      </w:r>
      <w:r w:rsidR="001126CE">
        <w:rPr>
          <w:rFonts w:ascii="Times New Roman" w:hAnsi="Times New Roman" w:cs="Times New Roman"/>
          <w:b/>
          <w:sz w:val="44"/>
          <w:u w:val="single"/>
        </w:rPr>
        <w:t xml:space="preserve">Нью Дейс </w:t>
      </w:r>
      <w:r w:rsidR="0010033D">
        <w:rPr>
          <w:rFonts w:ascii="Times New Roman" w:hAnsi="Times New Roman" w:cs="Times New Roman"/>
          <w:b/>
          <w:sz w:val="44"/>
          <w:u w:val="single"/>
        </w:rPr>
        <w:t>в стак-1,</w:t>
      </w:r>
      <w:r w:rsidR="00EA77AE">
        <w:rPr>
          <w:rFonts w:ascii="Times New Roman" w:hAnsi="Times New Roman" w:cs="Times New Roman"/>
          <w:b/>
          <w:sz w:val="44"/>
          <w:u w:val="single"/>
        </w:rPr>
        <w:t>2</w:t>
      </w:r>
      <w:r w:rsidR="0010033D">
        <w:rPr>
          <w:rFonts w:ascii="Times New Roman" w:hAnsi="Times New Roman" w:cs="Times New Roman"/>
          <w:b/>
          <w:sz w:val="44"/>
          <w:u w:val="single"/>
        </w:rPr>
        <w:t>0руб</w:t>
      </w:r>
    </w:p>
    <w:p w:rsidR="00C943B2" w:rsidRDefault="00C943B2" w:rsidP="00C943B2">
      <w:pPr>
        <w:jc w:val="center"/>
        <w:rPr>
          <w:rFonts w:ascii="Times New Roman" w:hAnsi="Times New Roman" w:cs="Times New Roman"/>
          <w:b/>
          <w:sz w:val="36"/>
          <w:u w:val="single"/>
        </w:rPr>
      </w:pPr>
      <w:r w:rsidRPr="00C943B2">
        <w:rPr>
          <w:rFonts w:ascii="Times New Roman" w:hAnsi="Times New Roman" w:cs="Times New Roman"/>
          <w:b/>
          <w:sz w:val="36"/>
          <w:u w:val="single"/>
        </w:rPr>
        <w:t>(Профессиональные семена)</w:t>
      </w:r>
    </w:p>
    <w:p w:rsidR="00C943B2" w:rsidRPr="00C943B2" w:rsidRDefault="00C943B2" w:rsidP="00EA1B48">
      <w:pPr>
        <w:ind w:firstLine="708"/>
        <w:jc w:val="both"/>
        <w:rPr>
          <w:rFonts w:ascii="Times New Roman" w:hAnsi="Times New Roman" w:cs="Times New Roman"/>
          <w:sz w:val="28"/>
        </w:rPr>
      </w:pPr>
      <w:r w:rsidRPr="00C943B2">
        <w:rPr>
          <w:rFonts w:ascii="Times New Roman" w:hAnsi="Times New Roman" w:cs="Times New Roman"/>
          <w:sz w:val="28"/>
        </w:rPr>
        <w:t xml:space="preserve">Растение компактное, не ветвящееся, </w:t>
      </w:r>
      <w:r w:rsidR="00EA1B48">
        <w:rPr>
          <w:rFonts w:ascii="Times New Roman" w:hAnsi="Times New Roman" w:cs="Times New Roman"/>
          <w:sz w:val="28"/>
        </w:rPr>
        <w:t>подходит для загущенных посадок. Цветки разворачиваются рано утром и закрываются в конце дня. Один куст может дать больше 30 цветов одновременно. Кустики крепкие высотой 20-25см, ширина куста 15-20см. Цветок диаметром до 10-12см. Отличается ранним и длительным цветением, стойкостью к неблагоприятным условиям в холодное дождевое лето.</w:t>
      </w:r>
    </w:p>
    <w:p w:rsidR="00C943B2" w:rsidRPr="00C943B2" w:rsidRDefault="00EA1B48" w:rsidP="00C943B2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38450" cy="2838450"/>
            <wp:effectExtent l="19050" t="0" r="0" b="0"/>
            <wp:docPr id="5" name="Рисунок 4" descr="38a486cd6bd5c2436c23cf99fc73674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a486cd6bd5c2436c23cf99fc73674b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859" cy="28388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943B2" w:rsidRDefault="00C943B2" w:rsidP="00C943B2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1405CD" w:rsidRPr="00EA1B48" w:rsidRDefault="001405CD" w:rsidP="00C943B2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44"/>
          <w:u w:val="single"/>
        </w:rPr>
        <w:lastRenderedPageBreak/>
        <w:t>Георгина Фигаро микс</w:t>
      </w:r>
      <w:r w:rsidR="008A5FC4">
        <w:rPr>
          <w:rFonts w:ascii="Times New Roman" w:hAnsi="Times New Roman" w:cs="Times New Roman"/>
          <w:b/>
          <w:sz w:val="44"/>
          <w:u w:val="single"/>
        </w:rPr>
        <w:t>-1,20руб</w:t>
      </w:r>
    </w:p>
    <w:p w:rsidR="00EA1B48" w:rsidRDefault="00EA1B48" w:rsidP="00EA1B48">
      <w:pPr>
        <w:jc w:val="center"/>
        <w:rPr>
          <w:rFonts w:ascii="Times New Roman" w:hAnsi="Times New Roman" w:cs="Times New Roman"/>
          <w:b/>
          <w:sz w:val="36"/>
          <w:u w:val="single"/>
        </w:rPr>
      </w:pPr>
      <w:r w:rsidRPr="00C943B2">
        <w:rPr>
          <w:rFonts w:ascii="Times New Roman" w:hAnsi="Times New Roman" w:cs="Times New Roman"/>
          <w:b/>
          <w:sz w:val="36"/>
          <w:u w:val="single"/>
        </w:rPr>
        <w:t>(Профессиональные семена)</w:t>
      </w:r>
    </w:p>
    <w:p w:rsidR="001405CD" w:rsidRPr="00EA1B48" w:rsidRDefault="001405CD" w:rsidP="00EA1B48">
      <w:pPr>
        <w:ind w:firstLine="708"/>
        <w:jc w:val="both"/>
        <w:rPr>
          <w:rFonts w:ascii="Times New Roman" w:hAnsi="Times New Roman" w:cs="Times New Roman"/>
          <w:b/>
          <w:sz w:val="36"/>
          <w:u w:val="single"/>
        </w:rPr>
      </w:pPr>
      <w:r w:rsidRPr="00765DF8">
        <w:rPr>
          <w:rFonts w:ascii="Times New Roman" w:hAnsi="Times New Roman" w:cs="Times New Roman"/>
          <w:spacing w:val="-10"/>
          <w:sz w:val="28"/>
        </w:rPr>
        <w:t>Однолетнее низкорослое растение. Куст компактный</w:t>
      </w:r>
      <w:r w:rsidR="008211E2" w:rsidRPr="00765DF8">
        <w:rPr>
          <w:rFonts w:ascii="Times New Roman" w:hAnsi="Times New Roman" w:cs="Times New Roman"/>
          <w:spacing w:val="-10"/>
          <w:sz w:val="28"/>
        </w:rPr>
        <w:t xml:space="preserve">, </w:t>
      </w:r>
      <w:r w:rsidRPr="00765DF8">
        <w:rPr>
          <w:rFonts w:ascii="Times New Roman" w:hAnsi="Times New Roman" w:cs="Times New Roman"/>
          <w:spacing w:val="-10"/>
          <w:sz w:val="28"/>
        </w:rPr>
        <w:t xml:space="preserve"> </w:t>
      </w:r>
      <w:r w:rsidR="008211E2" w:rsidRPr="00765DF8">
        <w:rPr>
          <w:rFonts w:ascii="Times New Roman" w:hAnsi="Times New Roman" w:cs="Times New Roman"/>
          <w:spacing w:val="-10"/>
          <w:sz w:val="28"/>
        </w:rPr>
        <w:t>высотой</w:t>
      </w:r>
      <w:r w:rsidRPr="00765DF8">
        <w:rPr>
          <w:rFonts w:ascii="Times New Roman" w:hAnsi="Times New Roman" w:cs="Times New Roman"/>
          <w:spacing w:val="-10"/>
          <w:sz w:val="28"/>
        </w:rPr>
        <w:t>– не более 30-35 см</w:t>
      </w:r>
      <w:r w:rsidR="008211E2" w:rsidRPr="00765DF8">
        <w:rPr>
          <w:rFonts w:ascii="Times New Roman" w:hAnsi="Times New Roman" w:cs="Times New Roman"/>
          <w:spacing w:val="-10"/>
          <w:sz w:val="28"/>
        </w:rPr>
        <w:t xml:space="preserve"> .Большое количество соцветий на кусте; крупные диаметры цветков – 8-10 см.</w:t>
      </w:r>
      <w:r w:rsidRPr="00765DF8">
        <w:rPr>
          <w:rFonts w:ascii="Times New Roman" w:hAnsi="Times New Roman" w:cs="Times New Roman"/>
          <w:spacing w:val="-10"/>
          <w:sz w:val="28"/>
        </w:rPr>
        <w:br/>
        <w:t>Зацветает георгина рано, радует своей красотой до самой осени</w:t>
      </w:r>
      <w:r w:rsidRPr="00765DF8">
        <w:rPr>
          <w:rFonts w:ascii="Times New Roman" w:hAnsi="Times New Roman" w:cs="Times New Roman"/>
          <w:spacing w:val="-10"/>
          <w:sz w:val="28"/>
        </w:rPr>
        <w:br/>
        <w:t>Сорт неприхотлив к уходу, способен цвести до самых заморозков</w:t>
      </w:r>
      <w:r w:rsidR="008211E2" w:rsidRPr="00765DF8">
        <w:rPr>
          <w:rFonts w:ascii="Times New Roman" w:hAnsi="Times New Roman" w:cs="Times New Roman"/>
          <w:spacing w:val="-10"/>
          <w:sz w:val="28"/>
        </w:rPr>
        <w:t>.</w:t>
      </w:r>
      <w:r w:rsidRPr="00765DF8">
        <w:rPr>
          <w:rFonts w:ascii="Times New Roman" w:hAnsi="Times New Roman" w:cs="Times New Roman"/>
          <w:spacing w:val="-10"/>
        </w:rPr>
        <w:br/>
      </w:r>
      <w:r w:rsidRPr="00765DF8">
        <w:rPr>
          <w:rFonts w:ascii="Times New Roman" w:hAnsi="Times New Roman" w:cs="Times New Roman"/>
          <w:spacing w:val="-10"/>
        </w:rPr>
        <w:br/>
      </w:r>
    </w:p>
    <w:p w:rsidR="001405CD" w:rsidRDefault="00765DF8" w:rsidP="00674A46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765DF8">
        <w:rPr>
          <w:rFonts w:ascii="Times New Roman" w:hAnsi="Times New Roman" w:cs="Times New Roman"/>
          <w:noProof/>
          <w:sz w:val="44"/>
        </w:rPr>
        <w:drawing>
          <wp:inline distT="0" distB="0" distL="0" distR="0">
            <wp:extent cx="3769780" cy="2695575"/>
            <wp:effectExtent l="19050" t="0" r="2120" b="0"/>
            <wp:docPr id="23" name="Рисунок 22" descr="георгина фигар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еоргина фигаро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774349" cy="26988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A1B48" w:rsidRDefault="00EA1B48" w:rsidP="00765DF8">
      <w:pPr>
        <w:jc w:val="center"/>
        <w:rPr>
          <w:rFonts w:ascii="Times New Roman" w:hAnsi="Times New Roman" w:cs="Times New Roman"/>
          <w:b/>
          <w:sz w:val="40"/>
          <w:u w:val="single"/>
        </w:rPr>
      </w:pPr>
    </w:p>
    <w:p w:rsidR="00EA77AE" w:rsidRPr="00B8531B" w:rsidRDefault="00EA77AE" w:rsidP="00EA77AE">
      <w:pPr>
        <w:jc w:val="center"/>
        <w:rPr>
          <w:rFonts w:ascii="Times New Roman" w:hAnsi="Times New Roman" w:cs="Times New Roman"/>
          <w:b/>
          <w:sz w:val="36"/>
          <w:u w:val="single"/>
        </w:rPr>
      </w:pPr>
      <w:r w:rsidRPr="00B8531B">
        <w:rPr>
          <w:rFonts w:ascii="Times New Roman" w:hAnsi="Times New Roman" w:cs="Times New Roman"/>
          <w:b/>
          <w:sz w:val="36"/>
          <w:szCs w:val="28"/>
          <w:u w:val="single"/>
        </w:rPr>
        <w:lastRenderedPageBreak/>
        <w:t>Бархатцы прямостоячие Антигуа в стак- 1,40руб</w:t>
      </w:r>
      <w:r w:rsidRPr="00B8531B">
        <w:rPr>
          <w:rFonts w:ascii="Times New Roman" w:hAnsi="Times New Roman" w:cs="Times New Roman"/>
          <w:b/>
          <w:sz w:val="36"/>
          <w:u w:val="single"/>
        </w:rPr>
        <w:t>(Профессиональные семена)</w:t>
      </w:r>
    </w:p>
    <w:p w:rsidR="00EA77AE" w:rsidRPr="00AF7819" w:rsidRDefault="00EA77AE" w:rsidP="00EA77AE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b/>
          <w:sz w:val="72"/>
          <w:szCs w:val="28"/>
          <w:u w:val="single"/>
        </w:rPr>
      </w:pPr>
      <w:r w:rsidRPr="00B3530D">
        <w:rPr>
          <w:color w:val="212121"/>
          <w:sz w:val="28"/>
          <w:szCs w:val="21"/>
          <w:shd w:val="clear" w:color="auto" w:fill="FFFFFF"/>
        </w:rPr>
        <w:t>Бархатцы «Антигуа» относятся к большой группе прямостоячих или африканских тагетисов. Среди растений с прямостоячим стеблем встречаются экземпляры высотой 20-80 см. «Антигуа» относятся к карликовым сортам, их размер не превышает 30 см. Листья простые, расположены вдоль стебля. Листовая пластина удлиненной формы, перисто-раздельная, темно-зеленого цвета, края зазубренные. Прикрепление листьев черешковое. Соцветие корзинка махровая. Окраска – различные оттенки желтого и оранжевого. Диаметр цветов 8-12 см.</w:t>
      </w:r>
      <w:r w:rsidRPr="00AF7819">
        <w:rPr>
          <w:rFonts w:ascii="Verdana" w:hAnsi="Verdana"/>
          <w:color w:val="212121"/>
          <w:sz w:val="21"/>
          <w:szCs w:val="21"/>
          <w:shd w:val="clear" w:color="auto" w:fill="FFFFFF"/>
        </w:rPr>
        <w:t xml:space="preserve"> </w:t>
      </w:r>
      <w:r w:rsidRPr="00AF7819">
        <w:rPr>
          <w:color w:val="212121"/>
          <w:sz w:val="28"/>
          <w:szCs w:val="21"/>
          <w:shd w:val="clear" w:color="auto" w:fill="FFFFFF"/>
        </w:rPr>
        <w:t>Компактные плотные кусты лучший вариант для оформления бордюров. На крепких цветоносах вырастают однотонные бутоны. Цветение держится 10-12 дней. Тагетис предпочитает солнечные места, при достаточном освещении вырастают более крупные цветы. Он устойчив к засухе и непогоде. Чтобы продлить цветение культуры, необходимо своевременно отрывать увядшие соцветия.</w:t>
      </w:r>
    </w:p>
    <w:p w:rsidR="00EA77AE" w:rsidRDefault="00EA77AE" w:rsidP="00EA77AE">
      <w:pPr>
        <w:pStyle w:val="aa"/>
        <w:shd w:val="clear" w:color="auto" w:fill="FFFFFF"/>
        <w:spacing w:before="0" w:beforeAutospacing="0" w:after="150" w:afterAutospacing="0"/>
        <w:ind w:firstLine="708"/>
        <w:jc w:val="center"/>
        <w:rPr>
          <w:b/>
          <w:color w:val="000000"/>
          <w:sz w:val="36"/>
          <w:szCs w:val="26"/>
          <w:u w:val="single"/>
        </w:rPr>
      </w:pPr>
    </w:p>
    <w:p w:rsidR="00EA77AE" w:rsidRDefault="00EA77AE" w:rsidP="00EA77AE">
      <w:pPr>
        <w:pStyle w:val="aa"/>
        <w:shd w:val="clear" w:color="auto" w:fill="FFFFFF"/>
        <w:spacing w:before="0" w:beforeAutospacing="0" w:after="150" w:afterAutospacing="0"/>
        <w:ind w:firstLine="708"/>
        <w:jc w:val="center"/>
        <w:rPr>
          <w:b/>
          <w:color w:val="000000"/>
          <w:sz w:val="36"/>
          <w:szCs w:val="26"/>
          <w:u w:val="single"/>
        </w:rPr>
      </w:pPr>
    </w:p>
    <w:p w:rsidR="00EA77AE" w:rsidRDefault="00EA77AE" w:rsidP="00EA77AE">
      <w:pPr>
        <w:pStyle w:val="aa"/>
        <w:shd w:val="clear" w:color="auto" w:fill="FFFFFF"/>
        <w:spacing w:before="0" w:beforeAutospacing="0" w:after="150" w:afterAutospacing="0"/>
        <w:ind w:firstLine="708"/>
        <w:jc w:val="center"/>
        <w:rPr>
          <w:b/>
          <w:color w:val="000000"/>
          <w:sz w:val="36"/>
          <w:szCs w:val="26"/>
          <w:u w:val="single"/>
        </w:rPr>
      </w:pPr>
    </w:p>
    <w:p w:rsidR="00EA77AE" w:rsidRDefault="00EA77AE" w:rsidP="00EA77AE">
      <w:pPr>
        <w:pStyle w:val="aa"/>
        <w:shd w:val="clear" w:color="auto" w:fill="FFFFFF"/>
        <w:spacing w:before="0" w:beforeAutospacing="0" w:after="150" w:afterAutospacing="0"/>
        <w:ind w:firstLine="708"/>
        <w:jc w:val="center"/>
        <w:rPr>
          <w:b/>
          <w:color w:val="000000"/>
          <w:sz w:val="36"/>
          <w:szCs w:val="26"/>
          <w:u w:val="single"/>
        </w:rPr>
      </w:pPr>
    </w:p>
    <w:p w:rsidR="00EA77AE" w:rsidRPr="00B3530D" w:rsidRDefault="00EA77AE" w:rsidP="00EA77AE">
      <w:pPr>
        <w:pStyle w:val="aa"/>
        <w:shd w:val="clear" w:color="auto" w:fill="FFFFFF"/>
        <w:spacing w:before="0" w:beforeAutospacing="0" w:after="150" w:afterAutospacing="0"/>
        <w:ind w:firstLine="708"/>
        <w:jc w:val="center"/>
        <w:rPr>
          <w:b/>
          <w:color w:val="000000"/>
          <w:sz w:val="36"/>
          <w:szCs w:val="26"/>
          <w:u w:val="single"/>
        </w:rPr>
      </w:pPr>
      <w:r w:rsidRPr="00DE34E8">
        <w:rPr>
          <w:b/>
          <w:noProof/>
          <w:color w:val="000000"/>
          <w:sz w:val="36"/>
          <w:szCs w:val="26"/>
        </w:rPr>
        <w:drawing>
          <wp:inline distT="0" distB="0" distL="0" distR="0">
            <wp:extent cx="2019300" cy="1746603"/>
            <wp:effectExtent l="19050" t="0" r="0" b="0"/>
            <wp:docPr id="93" name="Рисунок 107" descr="imag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1485" cy="17484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E34E8">
        <w:rPr>
          <w:b/>
          <w:noProof/>
          <w:color w:val="000000"/>
          <w:sz w:val="36"/>
          <w:szCs w:val="26"/>
        </w:rPr>
        <w:drawing>
          <wp:inline distT="0" distB="0" distL="0" distR="0">
            <wp:extent cx="2202722" cy="2023797"/>
            <wp:effectExtent l="19050" t="0" r="7078" b="0"/>
            <wp:docPr id="94" name="Рисунок 29" descr="4433703_s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33703_s2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203040" cy="20240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A77AE" w:rsidRPr="005E6974" w:rsidRDefault="00EA77AE" w:rsidP="00EA77AE">
      <w:pPr>
        <w:ind w:firstLine="708"/>
        <w:jc w:val="both"/>
        <w:rPr>
          <w:rFonts w:ascii="Times New Roman" w:hAnsi="Times New Roman" w:cs="Times New Roman"/>
          <w:sz w:val="28"/>
        </w:rPr>
      </w:pPr>
    </w:p>
    <w:p w:rsidR="00EA77AE" w:rsidRPr="005E6974" w:rsidRDefault="00EA77AE" w:rsidP="00EA77AE">
      <w:pPr>
        <w:ind w:firstLine="708"/>
        <w:jc w:val="both"/>
        <w:textAlignment w:val="baseline"/>
        <w:rPr>
          <w:rFonts w:ascii="Times New Roman" w:eastAsia="Times New Roman" w:hAnsi="Times New Roman" w:cs="Times New Roman"/>
          <w:sz w:val="40"/>
          <w:szCs w:val="28"/>
        </w:rPr>
      </w:pPr>
    </w:p>
    <w:p w:rsidR="00EA77AE" w:rsidRDefault="00EA77AE" w:rsidP="00EA77AE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EA77AE" w:rsidRDefault="00EA77AE" w:rsidP="00EA77AE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EA77AE" w:rsidRDefault="00EA77AE" w:rsidP="00765DF8">
      <w:pPr>
        <w:jc w:val="center"/>
        <w:rPr>
          <w:rFonts w:ascii="Times New Roman" w:hAnsi="Times New Roman" w:cs="Times New Roman"/>
          <w:b/>
          <w:sz w:val="40"/>
          <w:u w:val="single"/>
        </w:rPr>
      </w:pPr>
    </w:p>
    <w:p w:rsidR="00EA1B48" w:rsidRDefault="00765DF8" w:rsidP="00765DF8">
      <w:pPr>
        <w:jc w:val="center"/>
        <w:rPr>
          <w:rFonts w:ascii="Times New Roman" w:hAnsi="Times New Roman" w:cs="Times New Roman"/>
          <w:b/>
          <w:sz w:val="40"/>
          <w:u w:val="single"/>
        </w:rPr>
      </w:pPr>
      <w:r w:rsidRPr="00C0029D">
        <w:rPr>
          <w:rFonts w:ascii="Times New Roman" w:hAnsi="Times New Roman" w:cs="Times New Roman"/>
          <w:b/>
          <w:sz w:val="40"/>
          <w:u w:val="single"/>
        </w:rPr>
        <w:lastRenderedPageBreak/>
        <w:t>Бархатцы прямостоячие Дискавери</w:t>
      </w:r>
    </w:p>
    <w:p w:rsidR="005A4334" w:rsidRPr="004C5368" w:rsidRDefault="008A5FC4" w:rsidP="005A4334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0"/>
          <w:u w:val="single"/>
        </w:rPr>
        <w:t xml:space="preserve"> в стак-1,30</w:t>
      </w:r>
      <w:r w:rsidR="005A4334">
        <w:rPr>
          <w:rFonts w:ascii="Times New Roman" w:hAnsi="Times New Roman" w:cs="Times New Roman"/>
          <w:b/>
          <w:sz w:val="40"/>
          <w:u w:val="single"/>
        </w:rPr>
        <w:t xml:space="preserve"> </w:t>
      </w:r>
      <w:r w:rsidR="005A4334" w:rsidRPr="00C943B2">
        <w:rPr>
          <w:rFonts w:ascii="Times New Roman" w:hAnsi="Times New Roman" w:cs="Times New Roman"/>
          <w:b/>
          <w:sz w:val="36"/>
          <w:u w:val="single"/>
        </w:rPr>
        <w:t>(Профессиональные семена)</w:t>
      </w:r>
    </w:p>
    <w:p w:rsidR="00765DF8" w:rsidRPr="00765DF8" w:rsidRDefault="00765DF8" w:rsidP="005A4334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65DF8">
        <w:rPr>
          <w:rFonts w:ascii="Times New Roman" w:hAnsi="Times New Roman" w:cs="Times New Roman"/>
          <w:spacing w:val="-10"/>
          <w:sz w:val="28"/>
          <w:szCs w:val="28"/>
        </w:rPr>
        <w:t xml:space="preserve">Однолетнее низкорослое растение.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Pr="00765DF8">
        <w:rPr>
          <w:rFonts w:ascii="Times New Roman" w:hAnsi="Times New Roman" w:cs="Times New Roman"/>
          <w:sz w:val="28"/>
          <w:szCs w:val="28"/>
          <w:shd w:val="clear" w:color="auto" w:fill="FFFFFF"/>
        </w:rPr>
        <w:t>ысотой 20-25 см, компактны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й куст </w:t>
      </w:r>
      <w:r w:rsidRPr="00765DF8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765DF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Ц</w:t>
      </w:r>
      <w:r w:rsidRPr="00765DF8">
        <w:rPr>
          <w:rFonts w:ascii="Times New Roman" w:eastAsia="Times New Roman" w:hAnsi="Times New Roman" w:cs="Times New Roman"/>
          <w:sz w:val="28"/>
          <w:szCs w:val="28"/>
        </w:rPr>
        <w:t>ветки диаметром до 8 см.</w:t>
      </w:r>
      <w:r w:rsidRPr="00765DF8">
        <w:rPr>
          <w:rFonts w:ascii="Times New Roman" w:hAnsi="Times New Roman" w:cs="Times New Roman"/>
          <w:sz w:val="28"/>
          <w:szCs w:val="28"/>
        </w:rPr>
        <w:t xml:space="preserve"> </w:t>
      </w:r>
      <w:r w:rsidR="00C0029D">
        <w:rPr>
          <w:rFonts w:ascii="Times New Roman" w:eastAsia="Times New Roman" w:hAnsi="Times New Roman" w:cs="Times New Roman"/>
          <w:sz w:val="28"/>
          <w:szCs w:val="28"/>
        </w:rPr>
        <w:t>Р</w:t>
      </w:r>
      <w:r w:rsidRPr="00765DF8">
        <w:rPr>
          <w:rFonts w:ascii="Times New Roman" w:eastAsia="Times New Roman" w:hAnsi="Times New Roman" w:cs="Times New Roman"/>
          <w:sz w:val="28"/>
          <w:szCs w:val="28"/>
        </w:rPr>
        <w:t>а</w:t>
      </w:r>
      <w:r w:rsidR="00C0029D">
        <w:rPr>
          <w:rFonts w:ascii="Times New Roman" w:eastAsia="Times New Roman" w:hAnsi="Times New Roman" w:cs="Times New Roman"/>
          <w:sz w:val="28"/>
          <w:szCs w:val="28"/>
        </w:rPr>
        <w:t xml:space="preserve">ннее и продолжительное цветение, </w:t>
      </w:r>
      <w:r w:rsidRPr="00765DF8">
        <w:rPr>
          <w:rFonts w:ascii="Times New Roman" w:hAnsi="Times New Roman" w:cs="Times New Roman"/>
          <w:sz w:val="28"/>
          <w:szCs w:val="28"/>
        </w:rPr>
        <w:t xml:space="preserve"> </w:t>
      </w:r>
      <w:r w:rsidRPr="00765DF8">
        <w:rPr>
          <w:rFonts w:ascii="Times New Roman" w:eastAsia="Times New Roman" w:hAnsi="Times New Roman" w:cs="Times New Roman"/>
          <w:sz w:val="28"/>
          <w:szCs w:val="28"/>
        </w:rPr>
        <w:t>отличная устойчивость к непогоде - куст прекрасно держит форму.</w:t>
      </w:r>
    </w:p>
    <w:p w:rsidR="008A5FC4" w:rsidRDefault="00C0029D" w:rsidP="008A5FC4">
      <w:pPr>
        <w:spacing w:before="100" w:beforeAutospacing="1" w:after="100" w:afterAutospacing="1" w:line="240" w:lineRule="auto"/>
        <w:ind w:left="720"/>
        <w:rPr>
          <w:rFonts w:ascii="Times New Roman" w:hAnsi="Times New Roman" w:cs="Times New Roman"/>
          <w:b/>
          <w:sz w:val="32"/>
          <w:szCs w:val="28"/>
          <w:u w:val="single"/>
        </w:rPr>
      </w:pPr>
      <w:r>
        <w:rPr>
          <w:rFonts w:ascii="Open Sans" w:eastAsia="Times New Roman" w:hAnsi="Open Sans" w:cs="Times New Roman"/>
          <w:noProof/>
          <w:color w:val="5D5D5D"/>
          <w:sz w:val="23"/>
          <w:szCs w:val="23"/>
        </w:rPr>
        <w:drawing>
          <wp:inline distT="0" distB="0" distL="0" distR="0">
            <wp:extent cx="4086225" cy="4086225"/>
            <wp:effectExtent l="19050" t="0" r="9525" b="0"/>
            <wp:docPr id="31" name="Рисунок 30" descr="tagetes-erecta-discovery-mix-incl-gold-and-primrose-w1731-5-6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getes-erecta-discovery-mix-incl-gold-and-primrose-w1731-5-600x600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086815" cy="4086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05901" w:rsidRPr="00B8531B" w:rsidRDefault="008A5FC4" w:rsidP="00B8531B">
      <w:pPr>
        <w:jc w:val="center"/>
        <w:rPr>
          <w:rFonts w:ascii="Times New Roman" w:hAnsi="Times New Roman" w:cs="Times New Roman"/>
          <w:b/>
          <w:sz w:val="36"/>
          <w:u w:val="single"/>
        </w:rPr>
      </w:pPr>
      <w:r>
        <w:rPr>
          <w:rFonts w:ascii="Times New Roman" w:hAnsi="Times New Roman" w:cs="Times New Roman"/>
          <w:b/>
          <w:sz w:val="32"/>
          <w:szCs w:val="28"/>
          <w:u w:val="single"/>
        </w:rPr>
        <w:lastRenderedPageBreak/>
        <w:t xml:space="preserve"> </w:t>
      </w:r>
      <w:r w:rsidR="00C0029D" w:rsidRPr="00C0029D">
        <w:rPr>
          <w:rFonts w:ascii="Times New Roman" w:hAnsi="Times New Roman" w:cs="Times New Roman"/>
          <w:b/>
          <w:sz w:val="36"/>
          <w:szCs w:val="28"/>
          <w:u w:val="single"/>
        </w:rPr>
        <w:t>Барханцы откленённые Бонанза</w:t>
      </w:r>
      <w:r>
        <w:rPr>
          <w:rFonts w:ascii="Times New Roman" w:hAnsi="Times New Roman" w:cs="Times New Roman"/>
          <w:b/>
          <w:sz w:val="36"/>
          <w:szCs w:val="28"/>
          <w:u w:val="single"/>
        </w:rPr>
        <w:t>-0,80руб</w:t>
      </w:r>
      <w:r w:rsidR="00B8531B">
        <w:rPr>
          <w:rFonts w:ascii="Times New Roman" w:hAnsi="Times New Roman" w:cs="Times New Roman"/>
          <w:b/>
          <w:sz w:val="36"/>
          <w:szCs w:val="28"/>
          <w:u w:val="single"/>
        </w:rPr>
        <w:t xml:space="preserve"> </w:t>
      </w:r>
      <w:r w:rsidR="00B8531B" w:rsidRPr="00C943B2">
        <w:rPr>
          <w:rFonts w:ascii="Times New Roman" w:hAnsi="Times New Roman" w:cs="Times New Roman"/>
          <w:b/>
          <w:sz w:val="36"/>
          <w:u w:val="single"/>
        </w:rPr>
        <w:t>(Профессиональные семена)</w:t>
      </w:r>
    </w:p>
    <w:p w:rsidR="00C0029D" w:rsidRDefault="00A05901" w:rsidP="00C0029D">
      <w:pPr>
        <w:spacing w:before="100" w:beforeAutospacing="1" w:after="100" w:afterAutospacing="1" w:line="240" w:lineRule="auto"/>
        <w:ind w:left="720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36"/>
          <w:szCs w:val="28"/>
          <w:u w:val="single"/>
        </w:rPr>
        <w:t xml:space="preserve"> </w:t>
      </w:r>
      <w:r w:rsidRPr="00A05901">
        <w:rPr>
          <w:rFonts w:ascii="Times New Roman" w:hAnsi="Times New Roman" w:cs="Times New Roman"/>
          <w:b/>
          <w:sz w:val="24"/>
          <w:szCs w:val="28"/>
          <w:u w:val="single"/>
        </w:rPr>
        <w:t>(цвет лимонный, оранжевый, болеро,фламе импровед, би, гармония)</w:t>
      </w:r>
    </w:p>
    <w:p w:rsidR="001405CD" w:rsidRDefault="00A05901" w:rsidP="00C0029D">
      <w:pPr>
        <w:spacing w:before="100" w:beforeAutospacing="1" w:after="100" w:afterAutospacing="1" w:line="240" w:lineRule="auto"/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Однолетнее растение. </w:t>
      </w:r>
      <w:r w:rsidRPr="00A05901">
        <w:rPr>
          <w:rFonts w:ascii="Times New Roman" w:hAnsi="Times New Roman" w:cs="Times New Roman"/>
          <w:sz w:val="28"/>
          <w:szCs w:val="28"/>
        </w:rPr>
        <w:t>Растение образует очень компактные кустики высотой 25-30см и диаметром 20см. Крупные махровые цветки</w:t>
      </w:r>
      <w:r>
        <w:rPr>
          <w:rFonts w:ascii="Times New Roman" w:hAnsi="Times New Roman" w:cs="Times New Roman"/>
          <w:sz w:val="28"/>
          <w:szCs w:val="28"/>
        </w:rPr>
        <w:t xml:space="preserve"> диаметром 6см. </w:t>
      </w:r>
      <w:r w:rsidRPr="00A05901">
        <w:rPr>
          <w:rFonts w:ascii="Times New Roman" w:hAnsi="Times New Roman" w:cs="Times New Roman"/>
          <w:sz w:val="28"/>
          <w:szCs w:val="28"/>
        </w:rPr>
        <w:t xml:space="preserve"> Предпочитает солнечные места и цветет все лето, несмотря на погодные условия. </w:t>
      </w:r>
    </w:p>
    <w:p w:rsidR="00A05901" w:rsidRPr="00A05901" w:rsidRDefault="00A05901" w:rsidP="00C0029D">
      <w:pPr>
        <w:spacing w:before="100" w:beforeAutospacing="1" w:after="100" w:afterAutospacing="1" w:line="240" w:lineRule="auto"/>
        <w:ind w:left="72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47385" cy="1219200"/>
            <wp:effectExtent l="19050" t="0" r="0" b="0"/>
            <wp:docPr id="33" name="Рисунок 32" descr="09d81b67d5db6c9dad952540095e835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d81b67d5db6c9dad952540095e835e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1224" cy="1222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41819" cy="1162050"/>
            <wp:effectExtent l="19050" t="0" r="0" b="0"/>
            <wp:docPr id="47" name="Рисунок 46" descr="34997.950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997.950x0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3327" cy="11630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90650" cy="1390650"/>
            <wp:effectExtent l="19050" t="0" r="0" b="0"/>
            <wp:docPr id="48" name="Рисунок 47" descr="cfdc52d1b7c78109401f8bbbd10413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fdc52d1b7c78109401f8bbbd10413b0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390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38250" cy="1465263"/>
            <wp:effectExtent l="19050" t="0" r="0" b="0"/>
            <wp:docPr id="49" name="Рисунок 48" descr="image7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-10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341" cy="14665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27283" cy="1295400"/>
            <wp:effectExtent l="19050" t="0" r="6267" b="0"/>
            <wp:docPr id="58" name="Рисунок 57" descr="tagetes3_patula_bonanza_yell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getes3_patula_bonanza_yellow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532" cy="12955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14450" cy="1314450"/>
            <wp:effectExtent l="19050" t="0" r="0" b="0"/>
            <wp:docPr id="64" name="Рисунок 63" descr="Tagetes-Bonanza-b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getes-Bonanza-bee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640" cy="1314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8531B" w:rsidRDefault="00C31058" w:rsidP="00B8531B">
      <w:pPr>
        <w:jc w:val="center"/>
        <w:rPr>
          <w:rFonts w:ascii="Times New Roman" w:hAnsi="Times New Roman" w:cs="Times New Roman"/>
          <w:b/>
          <w:sz w:val="36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lastRenderedPageBreak/>
        <w:t>Б</w:t>
      </w:r>
      <w:r w:rsidRPr="00C31058">
        <w:rPr>
          <w:rFonts w:ascii="Times New Roman" w:hAnsi="Times New Roman" w:cs="Times New Roman"/>
          <w:b/>
          <w:sz w:val="44"/>
          <w:u w:val="single"/>
        </w:rPr>
        <w:t xml:space="preserve">архатцы отклоненные </w:t>
      </w:r>
      <w:r>
        <w:rPr>
          <w:rFonts w:ascii="Times New Roman" w:hAnsi="Times New Roman" w:cs="Times New Roman"/>
          <w:b/>
          <w:sz w:val="44"/>
          <w:u w:val="single"/>
        </w:rPr>
        <w:t>Д</w:t>
      </w:r>
      <w:r w:rsidRPr="00C31058">
        <w:rPr>
          <w:rFonts w:ascii="Times New Roman" w:hAnsi="Times New Roman" w:cs="Times New Roman"/>
          <w:b/>
          <w:sz w:val="44"/>
          <w:u w:val="single"/>
        </w:rPr>
        <w:t>уранго</w:t>
      </w:r>
      <w:r w:rsidR="008A5FC4">
        <w:rPr>
          <w:rFonts w:ascii="Times New Roman" w:hAnsi="Times New Roman" w:cs="Times New Roman"/>
          <w:b/>
          <w:sz w:val="44"/>
          <w:u w:val="single"/>
        </w:rPr>
        <w:t>-0,80руб</w:t>
      </w:r>
      <w:r w:rsidR="00B8531B" w:rsidRPr="00C943B2">
        <w:rPr>
          <w:rFonts w:ascii="Times New Roman" w:hAnsi="Times New Roman" w:cs="Times New Roman"/>
          <w:b/>
          <w:sz w:val="36"/>
          <w:u w:val="single"/>
        </w:rPr>
        <w:t>(Профессиональные семена)</w:t>
      </w:r>
    </w:p>
    <w:p w:rsidR="00C31058" w:rsidRPr="00C31058" w:rsidRDefault="00C31058">
      <w:pPr>
        <w:rPr>
          <w:rFonts w:ascii="Times New Roman" w:hAnsi="Times New Roman" w:cs="Times New Roman"/>
          <w:b/>
          <w:sz w:val="28"/>
          <w:szCs w:val="24"/>
          <w:shd w:val="clear" w:color="auto" w:fill="FFFFFF"/>
        </w:rPr>
      </w:pPr>
      <w:r w:rsidRPr="00C31058">
        <w:rPr>
          <w:rFonts w:ascii="Times New Roman" w:hAnsi="Times New Roman" w:cs="Times New Roman"/>
          <w:b/>
          <w:sz w:val="28"/>
          <w:szCs w:val="24"/>
          <w:shd w:val="clear" w:color="auto" w:fill="FFFFFF"/>
        </w:rPr>
        <w:t> (Цвет би, ред, ф</w:t>
      </w:r>
      <w:r w:rsidR="00D34695">
        <w:rPr>
          <w:rFonts w:ascii="Times New Roman" w:hAnsi="Times New Roman" w:cs="Times New Roman"/>
          <w:b/>
          <w:sz w:val="28"/>
          <w:szCs w:val="24"/>
          <w:shd w:val="clear" w:color="auto" w:fill="FFFFFF"/>
        </w:rPr>
        <w:t>лайм</w:t>
      </w:r>
      <w:r>
        <w:rPr>
          <w:rFonts w:ascii="Times New Roman" w:hAnsi="Times New Roman" w:cs="Times New Roman"/>
          <w:b/>
          <w:sz w:val="28"/>
          <w:szCs w:val="24"/>
          <w:shd w:val="clear" w:color="auto" w:fill="FFFFFF"/>
        </w:rPr>
        <w:t>, болеро</w:t>
      </w:r>
      <w:r w:rsidRPr="00C31058">
        <w:rPr>
          <w:rFonts w:ascii="Times New Roman" w:hAnsi="Times New Roman" w:cs="Times New Roman"/>
          <w:b/>
          <w:sz w:val="28"/>
          <w:szCs w:val="24"/>
          <w:shd w:val="clear" w:color="auto" w:fill="FFFFFF"/>
        </w:rPr>
        <w:t>)</w:t>
      </w:r>
    </w:p>
    <w:p w:rsidR="001405CD" w:rsidRDefault="00C31058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</w:t>
      </w:r>
      <w:r w:rsidRPr="00C31058">
        <w:rPr>
          <w:rFonts w:ascii="Times New Roman" w:hAnsi="Times New Roman" w:cs="Times New Roman"/>
          <w:sz w:val="28"/>
          <w:szCs w:val="28"/>
          <w:shd w:val="clear" w:color="auto" w:fill="FFFFFF"/>
        </w:rPr>
        <w:t>Раннее цветение, крепкие цветоносы, компактность, обильное цветение и сочная насыщенная окраска соцветий - всё что необходимо для отличного результата. Растение образует компактные кустики высотой 25-30см и диаметром до 20см. Крупные махровые цветки</w:t>
      </w:r>
      <w:r w:rsidR="00A331D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 6см </w:t>
      </w:r>
      <w:r w:rsidRPr="00C3105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насыщенного цвета могут являться основой любого цветника или клумбы. Предпочитает солнечные места и цветет все лето, несмотря на погодные условия. </w:t>
      </w:r>
    </w:p>
    <w:p w:rsidR="00C31058" w:rsidRDefault="00C31058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1476375" cy="1476375"/>
            <wp:effectExtent l="19050" t="0" r="9525" b="0"/>
            <wp:docPr id="71" name="Рисунок 70" descr="8796405563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96405563422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588" cy="14765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1857375" cy="1392965"/>
            <wp:effectExtent l="19050" t="0" r="9525" b="0"/>
            <wp:docPr id="106" name="Рисунок 105" descr="barxotki9.jp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rxotki9.jpeg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7644" cy="13931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1609725" cy="1609725"/>
            <wp:effectExtent l="19050" t="0" r="9525" b="0"/>
            <wp:docPr id="109" name="Рисунок 108" descr="full_Tagetes_patula_Durango_Red_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ll_Tagetes_patula_Durango_Red_full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9957" cy="160995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</w:rPr>
        <w:drawing>
          <wp:inline distT="0" distB="0" distL="0" distR="0">
            <wp:extent cx="1981200" cy="1797687"/>
            <wp:effectExtent l="19050" t="0" r="0" b="0"/>
            <wp:docPr id="110" name="Рисунок 109" descr="l_19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_19764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983397" cy="17996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31058" w:rsidRDefault="00C31058" w:rsidP="00C31058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lastRenderedPageBreak/>
        <w:t>Б</w:t>
      </w:r>
      <w:r w:rsidRPr="00C31058">
        <w:rPr>
          <w:rFonts w:ascii="Times New Roman" w:hAnsi="Times New Roman" w:cs="Times New Roman"/>
          <w:b/>
          <w:sz w:val="44"/>
          <w:u w:val="single"/>
        </w:rPr>
        <w:t xml:space="preserve">архатцы отклоненные </w:t>
      </w:r>
      <w:r>
        <w:rPr>
          <w:rFonts w:ascii="Times New Roman" w:hAnsi="Times New Roman" w:cs="Times New Roman"/>
          <w:b/>
          <w:sz w:val="44"/>
          <w:u w:val="single"/>
        </w:rPr>
        <w:t>М</w:t>
      </w:r>
      <w:r w:rsidRPr="00C31058">
        <w:rPr>
          <w:rFonts w:ascii="Times New Roman" w:hAnsi="Times New Roman" w:cs="Times New Roman"/>
          <w:b/>
          <w:sz w:val="44"/>
          <w:u w:val="single"/>
        </w:rPr>
        <w:t>истер маджестик</w:t>
      </w:r>
      <w:r w:rsidR="008A5FC4">
        <w:rPr>
          <w:rFonts w:ascii="Times New Roman" w:hAnsi="Times New Roman" w:cs="Times New Roman"/>
          <w:b/>
          <w:sz w:val="44"/>
          <w:u w:val="single"/>
        </w:rPr>
        <w:t>-0,70руб</w:t>
      </w:r>
    </w:p>
    <w:p w:rsidR="00C31058" w:rsidRDefault="00C31058" w:rsidP="00C31058">
      <w:pPr>
        <w:jc w:val="both"/>
        <w:rPr>
          <w:rFonts w:ascii="Times New Roman" w:hAnsi="Times New Roman" w:cs="Times New Roman"/>
          <w:sz w:val="28"/>
          <w:szCs w:val="20"/>
        </w:rPr>
      </w:pPr>
      <w:r>
        <w:rPr>
          <w:rFonts w:ascii="Times New Roman" w:hAnsi="Times New Roman" w:cs="Times New Roman"/>
          <w:sz w:val="28"/>
          <w:szCs w:val="20"/>
        </w:rPr>
        <w:t xml:space="preserve">         </w:t>
      </w:r>
      <w:r w:rsidRPr="00C31058">
        <w:rPr>
          <w:rFonts w:ascii="Times New Roman" w:hAnsi="Times New Roman" w:cs="Times New Roman"/>
          <w:sz w:val="28"/>
          <w:szCs w:val="20"/>
        </w:rPr>
        <w:t>Куст шаровидны</w:t>
      </w:r>
      <w:r w:rsidR="00A331D7">
        <w:rPr>
          <w:rFonts w:ascii="Times New Roman" w:hAnsi="Times New Roman" w:cs="Times New Roman"/>
          <w:sz w:val="28"/>
          <w:szCs w:val="20"/>
        </w:rPr>
        <w:t>й, густоветвистый, высотой 25-30  см.</w:t>
      </w:r>
      <w:r w:rsidRPr="00C31058">
        <w:rPr>
          <w:rFonts w:ascii="Times New Roman" w:hAnsi="Times New Roman" w:cs="Times New Roman"/>
          <w:sz w:val="28"/>
          <w:szCs w:val="20"/>
        </w:rPr>
        <w:t xml:space="preserve"> Соцветия гвоздико-видные, махровые контрастной красно-жёлтой окраски. Цветет с июля по октябрь. </w:t>
      </w:r>
      <w:r w:rsidRPr="00C31058">
        <w:rPr>
          <w:rFonts w:ascii="Times New Roman" w:hAnsi="Times New Roman" w:cs="Times New Roman"/>
          <w:sz w:val="28"/>
          <w:szCs w:val="20"/>
        </w:rPr>
        <w:br/>
        <w:t xml:space="preserve">Растение светолюбивое, засухоустойчивое. Предпочитает солнечное место, почву любую, хорошо дренированную. </w:t>
      </w:r>
    </w:p>
    <w:p w:rsidR="00C31058" w:rsidRPr="00C31058" w:rsidRDefault="00AA3ADB" w:rsidP="00C31058">
      <w:pPr>
        <w:jc w:val="both"/>
        <w:rPr>
          <w:rFonts w:ascii="Times New Roman" w:hAnsi="Times New Roman" w:cs="Times New Roman"/>
          <w:b/>
          <w:sz w:val="56"/>
          <w:u w:val="single"/>
        </w:rPr>
      </w:pPr>
      <w:r w:rsidRPr="00EA77AE">
        <w:rPr>
          <w:rFonts w:ascii="Times New Roman" w:hAnsi="Times New Roman" w:cs="Times New Roman"/>
          <w:b/>
          <w:noProof/>
          <w:sz w:val="56"/>
        </w:rPr>
        <w:drawing>
          <wp:inline distT="0" distB="0" distL="0" distR="0">
            <wp:extent cx="4401185" cy="3507105"/>
            <wp:effectExtent l="19050" t="0" r="0" b="0"/>
            <wp:docPr id="81" name="Рисунок 80" descr="98-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-184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401185" cy="3507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405CD" w:rsidRDefault="001405CD" w:rsidP="00674A46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4C5368" w:rsidRDefault="00C31058" w:rsidP="004C5368">
      <w:pPr>
        <w:jc w:val="center"/>
        <w:rPr>
          <w:rFonts w:ascii="Times New Roman" w:hAnsi="Times New Roman" w:cs="Times New Roman"/>
          <w:b/>
          <w:sz w:val="36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lastRenderedPageBreak/>
        <w:t>Сальвия Виста</w:t>
      </w:r>
      <w:r w:rsidR="008A5FC4">
        <w:rPr>
          <w:rFonts w:ascii="Times New Roman" w:hAnsi="Times New Roman" w:cs="Times New Roman"/>
          <w:b/>
          <w:sz w:val="44"/>
          <w:u w:val="single"/>
        </w:rPr>
        <w:t>-1,00руб</w:t>
      </w:r>
      <w:r w:rsidR="004C5368">
        <w:rPr>
          <w:rFonts w:ascii="Times New Roman" w:hAnsi="Times New Roman" w:cs="Times New Roman"/>
          <w:b/>
          <w:sz w:val="44"/>
          <w:u w:val="single"/>
        </w:rPr>
        <w:t xml:space="preserve"> </w:t>
      </w:r>
      <w:r w:rsidR="004C5368" w:rsidRPr="00C943B2">
        <w:rPr>
          <w:rFonts w:ascii="Times New Roman" w:hAnsi="Times New Roman" w:cs="Times New Roman"/>
          <w:b/>
          <w:sz w:val="36"/>
          <w:u w:val="single"/>
        </w:rPr>
        <w:t>(Профессиональные семена)</w:t>
      </w:r>
    </w:p>
    <w:p w:rsidR="00E12E24" w:rsidRPr="00C31058" w:rsidRDefault="00C31058" w:rsidP="004C5368">
      <w:pPr>
        <w:rPr>
          <w:rFonts w:ascii="Times New Roman" w:hAnsi="Times New Roman" w:cs="Times New Roman"/>
          <w:b/>
          <w:sz w:val="28"/>
          <w:u w:val="single"/>
        </w:rPr>
      </w:pPr>
      <w:r w:rsidRPr="00C31058">
        <w:rPr>
          <w:rFonts w:ascii="Times New Roman" w:hAnsi="Times New Roman" w:cs="Times New Roman"/>
          <w:b/>
          <w:sz w:val="28"/>
          <w:u w:val="single"/>
        </w:rPr>
        <w:t>(цвет красный, розовый, лосовевый, темно-фиолетовый, лавандовый)</w:t>
      </w:r>
    </w:p>
    <w:p w:rsidR="00C31058" w:rsidRPr="00C31058" w:rsidRDefault="00C31058" w:rsidP="00C31058">
      <w:pPr>
        <w:shd w:val="clear" w:color="auto" w:fill="FFFFFF"/>
        <w:spacing w:after="300" w:line="240" w:lineRule="auto"/>
        <w:jc w:val="both"/>
        <w:outlineLvl w:val="3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         Однолетнее растение. Н</w:t>
      </w:r>
      <w:r w:rsidRPr="00C3105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адежный устойчивый сорт цветов для выращивания в условиях жаркого климата.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C3105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Растение компактное, с плотно собранными</w:t>
      </w:r>
      <w:r w:rsidR="00E12E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яркими</w:t>
      </w:r>
      <w:r w:rsidRPr="00C3105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соцветиями и темно-зелен</w:t>
      </w:r>
      <w:r w:rsidR="00D34695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ой листвой.</w:t>
      </w:r>
      <w:r w:rsidRPr="00C3105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Высота куста 25-30 см, ширина составляет порядка 20-25 см.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</w:t>
      </w:r>
      <w:r w:rsidRPr="00C3105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Сорт отличается прод</w:t>
      </w:r>
      <w:r w:rsidR="00E12E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>олжительным периодом вегетации.</w:t>
      </w:r>
      <w:r w:rsidRPr="00C31058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Цветы практически не выгорают на солнце.</w:t>
      </w:r>
      <w:r w:rsidR="00E12E24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 Цветение раннее и длительное.</w:t>
      </w:r>
    </w:p>
    <w:p w:rsidR="00C31058" w:rsidRDefault="00C31058" w:rsidP="00C31058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C31058">
        <w:rPr>
          <w:rFonts w:ascii="Times New Roman" w:hAnsi="Times New Roman" w:cs="Times New Roman"/>
          <w:b/>
          <w:noProof/>
          <w:sz w:val="44"/>
        </w:rPr>
        <w:drawing>
          <wp:inline distT="0" distB="0" distL="0" distR="0">
            <wp:extent cx="3428788" cy="1800225"/>
            <wp:effectExtent l="19050" t="0" r="212" b="0"/>
            <wp:docPr id="112" name="Рисунок 111" descr="20171023-1538-59ede2c69d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1023-1538-59ede2c69d121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283" cy="1800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31058" w:rsidRDefault="00C31058" w:rsidP="00C31058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C31058" w:rsidRDefault="00C31058" w:rsidP="00C31058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C31058" w:rsidRDefault="00C31058" w:rsidP="00C31058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4C5368" w:rsidRDefault="00C31058" w:rsidP="004C5368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lastRenderedPageBreak/>
        <w:t>С</w:t>
      </w:r>
      <w:r w:rsidRPr="00C31058">
        <w:rPr>
          <w:rFonts w:ascii="Times New Roman" w:hAnsi="Times New Roman" w:cs="Times New Roman"/>
          <w:b/>
          <w:sz w:val="44"/>
          <w:u w:val="single"/>
        </w:rPr>
        <w:t xml:space="preserve">альвия </w:t>
      </w:r>
      <w:r>
        <w:rPr>
          <w:rFonts w:ascii="Times New Roman" w:hAnsi="Times New Roman" w:cs="Times New Roman"/>
          <w:b/>
          <w:sz w:val="44"/>
          <w:u w:val="single"/>
        </w:rPr>
        <w:t>Р</w:t>
      </w:r>
      <w:r w:rsidRPr="00C31058">
        <w:rPr>
          <w:rFonts w:ascii="Times New Roman" w:hAnsi="Times New Roman" w:cs="Times New Roman"/>
          <w:b/>
          <w:sz w:val="44"/>
          <w:u w:val="single"/>
        </w:rPr>
        <w:t>едди</w:t>
      </w:r>
      <w:r w:rsidR="008A5FC4">
        <w:rPr>
          <w:rFonts w:ascii="Times New Roman" w:hAnsi="Times New Roman" w:cs="Times New Roman"/>
          <w:b/>
          <w:sz w:val="44"/>
          <w:u w:val="single"/>
        </w:rPr>
        <w:t>-1,00ру</w:t>
      </w:r>
      <w:r w:rsidR="004C5368">
        <w:rPr>
          <w:rFonts w:ascii="Times New Roman" w:hAnsi="Times New Roman" w:cs="Times New Roman"/>
          <w:b/>
          <w:sz w:val="44"/>
          <w:u w:val="single"/>
        </w:rPr>
        <w:t>б</w:t>
      </w:r>
    </w:p>
    <w:p w:rsidR="001405CD" w:rsidRPr="004C5368" w:rsidRDefault="004C5368" w:rsidP="004C5368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C943B2">
        <w:rPr>
          <w:rFonts w:ascii="Times New Roman" w:hAnsi="Times New Roman" w:cs="Times New Roman"/>
          <w:b/>
          <w:sz w:val="36"/>
          <w:u w:val="single"/>
        </w:rPr>
        <w:t>(Профессиональные семена)</w:t>
      </w:r>
    </w:p>
    <w:p w:rsidR="00C31058" w:rsidRDefault="00F93075" w:rsidP="00C31058">
      <w:pPr>
        <w:jc w:val="center"/>
        <w:rPr>
          <w:rFonts w:ascii="Times New Roman" w:hAnsi="Times New Roman" w:cs="Times New Roman"/>
          <w:b/>
          <w:sz w:val="28"/>
          <w:u w:val="single"/>
        </w:rPr>
      </w:pPr>
      <w:r w:rsidRPr="00F93075">
        <w:rPr>
          <w:rFonts w:ascii="Times New Roman" w:hAnsi="Times New Roman" w:cs="Times New Roman"/>
          <w:b/>
          <w:sz w:val="28"/>
          <w:u w:val="single"/>
        </w:rPr>
        <w:t>(Цвет пурпурный, скарлет биколор, белый с красными ярлычками, розовый, лососевый, белый)</w:t>
      </w:r>
    </w:p>
    <w:p w:rsidR="00F93075" w:rsidRPr="004C5368" w:rsidRDefault="00982347" w:rsidP="00982347">
      <w:pPr>
        <w:jc w:val="both"/>
        <w:rPr>
          <w:rFonts w:ascii="Times New Roman" w:hAnsi="Times New Roman" w:cs="Times New Roman"/>
          <w:sz w:val="26"/>
          <w:szCs w:val="26"/>
          <w:shd w:val="clear" w:color="auto" w:fill="FFFFFF"/>
        </w:rPr>
      </w:pPr>
      <w:r w:rsidRPr="004C5368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        </w:t>
      </w:r>
      <w:r w:rsidR="00E12E24" w:rsidRPr="004C5368">
        <w:rPr>
          <w:rFonts w:ascii="Times New Roman" w:hAnsi="Times New Roman" w:cs="Times New Roman"/>
          <w:sz w:val="26"/>
          <w:szCs w:val="26"/>
          <w:shd w:val="clear" w:color="auto" w:fill="FFFFFF"/>
        </w:rPr>
        <w:t>Генетически  компактное растение, нейтральное к длине светового дня.Рано зацветает,отлично ветвится и прекрасно выглядит в течение всего сезона. Высота при выращивании в кашпо 10-15 см в грунте – 20-25 см.Ширина куст -20-25 см. Цветение: с июня до заморозков,через 3-4 месяца после посева.Соцветия очень плотные,возвышаются сразу над темно-зеленой листвой</w:t>
      </w:r>
      <w:r w:rsidR="00A22285" w:rsidRPr="004C5368">
        <w:rPr>
          <w:rFonts w:ascii="Times New Roman" w:hAnsi="Times New Roman" w:cs="Times New Roman"/>
          <w:sz w:val="26"/>
          <w:szCs w:val="26"/>
          <w:shd w:val="clear" w:color="auto" w:fill="FFFFFF"/>
        </w:rPr>
        <w:t xml:space="preserve"> и составляют 1/2- 1/3 высоты куста.Растение светолюбивое,но выносит и полутень. Предпочитает умерено плодородные с добавлением извести рыхлые почвы.</w:t>
      </w:r>
    </w:p>
    <w:p w:rsidR="00E12E24" w:rsidRDefault="00E12E24" w:rsidP="00982347">
      <w:pPr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</w:t>
      </w:r>
    </w:p>
    <w:p w:rsidR="00E12E24" w:rsidRPr="00982347" w:rsidRDefault="00E12E24" w:rsidP="00982347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405CD" w:rsidRDefault="00982347">
      <w:pPr>
        <w:rPr>
          <w:rFonts w:ascii="Times New Roman" w:hAnsi="Times New Roman" w:cs="Times New Roman"/>
          <w:b/>
          <w:sz w:val="44"/>
          <w:u w:val="single"/>
        </w:rPr>
      </w:pPr>
      <w:r w:rsidRPr="00982347">
        <w:rPr>
          <w:rFonts w:ascii="Times New Roman" w:hAnsi="Times New Roman" w:cs="Times New Roman"/>
          <w:b/>
          <w:noProof/>
          <w:sz w:val="44"/>
        </w:rPr>
        <w:drawing>
          <wp:inline distT="0" distB="0" distL="0" distR="0">
            <wp:extent cx="790575" cy="1054062"/>
            <wp:effectExtent l="19050" t="0" r="9525" b="0"/>
            <wp:docPr id="114" name="Рисунок 113" descr="b8971c0aa3ea89233cdb5c559906dc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8971c0aa3ea89233cdb5c559906dca1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689" cy="10542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22285" w:rsidRPr="00982347">
        <w:rPr>
          <w:rFonts w:ascii="Times New Roman" w:hAnsi="Times New Roman" w:cs="Times New Roman"/>
          <w:b/>
          <w:noProof/>
          <w:sz w:val="44"/>
        </w:rPr>
        <w:drawing>
          <wp:inline distT="0" distB="0" distL="0" distR="0">
            <wp:extent cx="966258" cy="989399"/>
            <wp:effectExtent l="19050" t="0" r="5292" b="0"/>
            <wp:docPr id="86" name="Рисунок 112" descr="560364892_w640_h640_cid2900049_pid362068439-24e7d7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0364892_w640_h640_cid2900049_pid362068439-24e7d70f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522" cy="9906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82347">
        <w:rPr>
          <w:rFonts w:ascii="Times New Roman" w:hAnsi="Times New Roman" w:cs="Times New Roman"/>
          <w:b/>
          <w:noProof/>
          <w:sz w:val="44"/>
        </w:rPr>
        <w:drawing>
          <wp:inline distT="0" distB="0" distL="0" distR="0">
            <wp:extent cx="1207021" cy="904875"/>
            <wp:effectExtent l="19050" t="0" r="0" b="0"/>
            <wp:docPr id="115" name="Рисунок 114" descr="pink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nk-9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8417" cy="9059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82347">
        <w:rPr>
          <w:rFonts w:ascii="Times New Roman" w:hAnsi="Times New Roman" w:cs="Times New Roman"/>
          <w:b/>
          <w:noProof/>
          <w:sz w:val="44"/>
        </w:rPr>
        <w:drawing>
          <wp:inline distT="0" distB="0" distL="0" distR="0">
            <wp:extent cx="971550" cy="971550"/>
            <wp:effectExtent l="19050" t="0" r="0" b="0"/>
            <wp:docPr id="116" name="Рисунок 115" descr="Sal_viya_blestyaschaya_Reddy_scarlet_bicolo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l_viya_blestyaschaya_Reddy_scarlet_bicolour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1690" cy="9716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82347">
        <w:rPr>
          <w:rFonts w:ascii="Times New Roman" w:hAnsi="Times New Roman" w:cs="Times New Roman"/>
          <w:b/>
          <w:noProof/>
          <w:sz w:val="44"/>
        </w:rPr>
        <w:drawing>
          <wp:inline distT="0" distB="0" distL="0" distR="0">
            <wp:extent cx="1207397" cy="857250"/>
            <wp:effectExtent l="19050" t="0" r="0" b="0"/>
            <wp:docPr id="117" name="Рисунок 116" descr="SALVIYA_BELAYA-S-KRASNYM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LVIYA_BELAYA-S-KRASNYM_1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643" cy="8574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82347">
        <w:rPr>
          <w:rFonts w:ascii="Times New Roman" w:hAnsi="Times New Roman" w:cs="Times New Roman"/>
          <w:b/>
          <w:noProof/>
          <w:sz w:val="44"/>
        </w:rPr>
        <w:drawing>
          <wp:inline distT="0" distB="0" distL="0" distR="0">
            <wp:extent cx="1085850" cy="814348"/>
            <wp:effectExtent l="19050" t="0" r="0" b="0"/>
            <wp:docPr id="118" name="Рисунок 117" descr="vozmozhnye-bolezni-i-vrediteli-salv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zmozhnye-bolezni-i-vrediteli-salvii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1086112" cy="8145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405CD">
        <w:rPr>
          <w:rFonts w:ascii="Times New Roman" w:hAnsi="Times New Roman" w:cs="Times New Roman"/>
          <w:b/>
          <w:sz w:val="44"/>
          <w:u w:val="single"/>
        </w:rPr>
        <w:br w:type="page"/>
      </w:r>
    </w:p>
    <w:p w:rsidR="00116C47" w:rsidRDefault="00A331D7" w:rsidP="00EA77AE">
      <w:pPr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noProof/>
          <w:sz w:val="44"/>
          <w:u w:val="single"/>
        </w:rPr>
        <w:lastRenderedPageBreak/>
        <w:t>Вербена К</w:t>
      </w:r>
      <w:r w:rsidR="00EC5EBF" w:rsidRPr="00EC5EBF">
        <w:rPr>
          <w:rFonts w:ascii="Times New Roman" w:hAnsi="Times New Roman" w:cs="Times New Roman"/>
          <w:b/>
          <w:noProof/>
          <w:sz w:val="44"/>
          <w:u w:val="single"/>
        </w:rPr>
        <w:t>варц</w:t>
      </w:r>
      <w:r w:rsidR="008A5FC4">
        <w:rPr>
          <w:rFonts w:ascii="Times New Roman" w:hAnsi="Times New Roman" w:cs="Times New Roman"/>
          <w:b/>
          <w:noProof/>
          <w:sz w:val="44"/>
          <w:u w:val="single"/>
        </w:rPr>
        <w:t xml:space="preserve"> в стак-1,20руб</w:t>
      </w:r>
      <w:r w:rsidR="005A4334">
        <w:rPr>
          <w:rFonts w:ascii="Times New Roman" w:hAnsi="Times New Roman" w:cs="Times New Roman"/>
          <w:b/>
          <w:noProof/>
          <w:sz w:val="44"/>
          <w:u w:val="single"/>
        </w:rPr>
        <w:t xml:space="preserve"> </w:t>
      </w:r>
      <w:r w:rsidR="005A4334" w:rsidRPr="00C943B2">
        <w:rPr>
          <w:rFonts w:ascii="Times New Roman" w:hAnsi="Times New Roman" w:cs="Times New Roman"/>
          <w:b/>
          <w:sz w:val="36"/>
          <w:u w:val="single"/>
        </w:rPr>
        <w:t>(Профессиональные семена)</w:t>
      </w:r>
    </w:p>
    <w:p w:rsidR="00EC5EBF" w:rsidRDefault="00EC5EBF" w:rsidP="00EC5EBF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</w:t>
      </w:r>
      <w:r w:rsidRPr="00EC5E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Вербена Кварц F1— однолетнее растение высотой 25-30 см с длительным периодом цветения — до 4 месяцев. Формирует компактный кустик, обильно усыпанный яркими цветками, собранными в большие (до 10 см) соцветия.</w:t>
      </w:r>
    </w:p>
    <w:p w:rsidR="00EC5EBF" w:rsidRPr="00EC5EBF" w:rsidRDefault="00EC5EBF" w:rsidP="00EC5EBF">
      <w:pPr>
        <w:jc w:val="both"/>
        <w:rPr>
          <w:rFonts w:ascii="Times New Roman" w:hAnsi="Times New Roman" w:cs="Times New Roman"/>
          <w:b/>
          <w:noProof/>
          <w:sz w:val="28"/>
          <w:szCs w:val="28"/>
          <w:u w:val="single"/>
        </w:rPr>
      </w:pPr>
      <w:r w:rsidRPr="00EC5EBF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03400" cy="2235191"/>
            <wp:effectExtent l="19050" t="0" r="6400" b="0"/>
            <wp:docPr id="150" name="Рисунок 149" descr="verbena_hybr_quartz_bl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rbena_hybr_quartz_blue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3718" cy="22355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C5EBF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978788" cy="1343025"/>
            <wp:effectExtent l="19050" t="0" r="2412" b="0"/>
            <wp:docPr id="151" name="Рисунок 150" descr="491eec6cc3c72c25750f9a2bdc0967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91eec6cc3c72c25750f9a2bdc0967d0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9125" cy="13432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C5EBF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828800" cy="1828800"/>
            <wp:effectExtent l="19050" t="0" r="0" b="0"/>
            <wp:docPr id="152" name="Рисунок 151" descr="rastenie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stenie-24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9064" cy="18290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8531B" w:rsidRDefault="00D71FA6" w:rsidP="00EA77AE">
      <w:pPr>
        <w:jc w:val="center"/>
        <w:rPr>
          <w:rFonts w:ascii="Times New Roman" w:hAnsi="Times New Roman" w:cs="Times New Roman"/>
          <w:b/>
          <w:sz w:val="36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lastRenderedPageBreak/>
        <w:t>Дихондра</w:t>
      </w:r>
      <w:r w:rsidR="008A5FC4">
        <w:rPr>
          <w:rFonts w:ascii="Times New Roman" w:hAnsi="Times New Roman" w:cs="Times New Roman"/>
          <w:b/>
          <w:sz w:val="44"/>
          <w:u w:val="single"/>
        </w:rPr>
        <w:t xml:space="preserve"> в стак-1,50руб</w:t>
      </w:r>
      <w:r w:rsidR="00B8531B" w:rsidRPr="00C943B2">
        <w:rPr>
          <w:rFonts w:ascii="Times New Roman" w:hAnsi="Times New Roman" w:cs="Times New Roman"/>
          <w:b/>
          <w:sz w:val="36"/>
          <w:u w:val="single"/>
        </w:rPr>
        <w:t>(Профессиональные семена)</w:t>
      </w:r>
    </w:p>
    <w:p w:rsidR="00D71FA6" w:rsidRPr="00D71FA6" w:rsidRDefault="00E3436F" w:rsidP="00D71FA6">
      <w:pPr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</w:t>
      </w:r>
      <w:r w:rsidR="00D71FA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71FA6" w:rsidRPr="00D71FA6">
        <w:rPr>
          <w:rFonts w:ascii="Times New Roman" w:hAnsi="Times New Roman" w:cs="Times New Roman"/>
          <w:sz w:val="28"/>
          <w:szCs w:val="28"/>
          <w:shd w:val="clear" w:color="auto" w:fill="FFFFFF"/>
        </w:rPr>
        <w:t>Это ампельное растение является некапризным и нетребовательным в уходе. У дихондры имеются тоненькие плети, длина которых может достигать 2 метров (а в местах с мягким климатом и продолжительным летним периодом вырастают до 6 метров). Эти побеги, на которых располагается множество очень маленьких листочков насыщенного зеленого либо серебристого окраса, могут стелиться по поверхности земли либо свисать вниз, перевалившись через край горшка.</w:t>
      </w:r>
    </w:p>
    <w:p w:rsidR="001126CE" w:rsidRDefault="001126CE" w:rsidP="001126CE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1126CE" w:rsidRDefault="00D71FA6" w:rsidP="001126CE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D71FA6">
        <w:rPr>
          <w:rFonts w:ascii="Times New Roman" w:hAnsi="Times New Roman" w:cs="Times New Roman"/>
          <w:b/>
          <w:noProof/>
          <w:sz w:val="44"/>
        </w:rPr>
        <w:drawing>
          <wp:inline distT="0" distB="0" distL="0" distR="0">
            <wp:extent cx="2899594" cy="2257425"/>
            <wp:effectExtent l="19050" t="0" r="0" b="0"/>
            <wp:docPr id="153" name="Рисунок 152" descr="Dihondra-ampeln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hondra-ampelnaya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899966" cy="22577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A4334" w:rsidRDefault="001126CE" w:rsidP="001126CE">
      <w:pPr>
        <w:jc w:val="both"/>
        <w:rPr>
          <w:rFonts w:ascii="Times New Roman" w:hAnsi="Times New Roman" w:cs="Times New Roman"/>
          <w:b/>
          <w:sz w:val="40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</w:t>
      </w:r>
      <w:r w:rsidRPr="00E3436F">
        <w:rPr>
          <w:rFonts w:ascii="Times New Roman" w:hAnsi="Times New Roman" w:cs="Times New Roman"/>
          <w:b/>
          <w:sz w:val="40"/>
          <w:szCs w:val="28"/>
          <w:u w:val="single"/>
          <w:shd w:val="clear" w:color="auto" w:fill="FFFFFF"/>
        </w:rPr>
        <w:t xml:space="preserve"> </w:t>
      </w:r>
    </w:p>
    <w:p w:rsidR="001126CE" w:rsidRPr="00B8531B" w:rsidRDefault="00E3436F" w:rsidP="00EA77AE">
      <w:pPr>
        <w:rPr>
          <w:rFonts w:ascii="Times New Roman" w:hAnsi="Times New Roman" w:cs="Times New Roman"/>
          <w:b/>
          <w:sz w:val="36"/>
          <w:u w:val="single"/>
        </w:rPr>
      </w:pPr>
      <w:r w:rsidRPr="00E3436F">
        <w:rPr>
          <w:rFonts w:ascii="Times New Roman" w:hAnsi="Times New Roman" w:cs="Times New Roman"/>
          <w:b/>
          <w:sz w:val="40"/>
          <w:szCs w:val="28"/>
          <w:u w:val="single"/>
          <w:shd w:val="clear" w:color="auto" w:fill="FFFFFF"/>
        </w:rPr>
        <w:lastRenderedPageBreak/>
        <w:t>Львиный зев гибридный Твинни</w:t>
      </w:r>
      <w:r w:rsidR="008A5FC4">
        <w:rPr>
          <w:rFonts w:ascii="Times New Roman" w:hAnsi="Times New Roman" w:cs="Times New Roman"/>
          <w:b/>
          <w:sz w:val="40"/>
          <w:szCs w:val="28"/>
          <w:u w:val="single"/>
          <w:shd w:val="clear" w:color="auto" w:fill="FFFFFF"/>
        </w:rPr>
        <w:t xml:space="preserve"> в стак-1,20руб</w:t>
      </w:r>
      <w:r w:rsidR="00B8531B" w:rsidRPr="00C943B2">
        <w:rPr>
          <w:rFonts w:ascii="Times New Roman" w:hAnsi="Times New Roman" w:cs="Times New Roman"/>
          <w:b/>
          <w:sz w:val="36"/>
          <w:u w:val="single"/>
        </w:rPr>
        <w:t>(Профессиональные семена)</w:t>
      </w:r>
    </w:p>
    <w:p w:rsidR="00E3436F" w:rsidRPr="00E3436F" w:rsidRDefault="00E3436F" w:rsidP="001126CE">
      <w:pPr>
        <w:jc w:val="both"/>
        <w:rPr>
          <w:rFonts w:ascii="Times New Roman" w:hAnsi="Times New Roman" w:cs="Times New Roman"/>
          <w:b/>
          <w:sz w:val="24"/>
          <w:szCs w:val="28"/>
          <w:u w:val="single"/>
          <w:shd w:val="clear" w:color="auto" w:fill="FFFFFF"/>
        </w:rPr>
      </w:pPr>
      <w:r w:rsidRPr="00E3436F">
        <w:rPr>
          <w:rFonts w:ascii="Times New Roman" w:hAnsi="Times New Roman" w:cs="Times New Roman"/>
          <w:b/>
          <w:sz w:val="24"/>
          <w:szCs w:val="28"/>
          <w:u w:val="single"/>
          <w:shd w:val="clear" w:color="auto" w:fill="FFFFFF"/>
        </w:rPr>
        <w:t>(Цвет-персиковый,розовый, фиолетовый, желтый, бронзовый)</w:t>
      </w:r>
    </w:p>
    <w:p w:rsidR="00E3436F" w:rsidRPr="00E3436F" w:rsidRDefault="00E3436F" w:rsidP="001126CE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</w:t>
      </w:r>
      <w:r w:rsidRPr="00E343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Новинка среди карликовых гибридов – первый махровый антирринум. Высота растения 15 – 20 см, в открытом грунте – до 25 – 30 см. Диаметр куста 20 – 25 см. Собранные в кистевидное соцветие пышные полумахровые цветки очень эффектно смотрятся. Гибрид цветет очень рано и продолжительно - с июня до заморозков. </w:t>
      </w:r>
    </w:p>
    <w:p w:rsidR="00E3436F" w:rsidRPr="00E3436F" w:rsidRDefault="00E3436F" w:rsidP="001126CE">
      <w:pPr>
        <w:jc w:val="both"/>
        <w:rPr>
          <w:rFonts w:ascii="Times New Roman" w:hAnsi="Times New Roman" w:cs="Times New Roman"/>
          <w:b/>
          <w:sz w:val="40"/>
          <w:szCs w:val="28"/>
          <w:u w:val="single"/>
        </w:rPr>
      </w:pPr>
      <w:r w:rsidRPr="00E3436F">
        <w:rPr>
          <w:rFonts w:ascii="Times New Roman" w:hAnsi="Times New Roman" w:cs="Times New Roman"/>
          <w:b/>
          <w:noProof/>
          <w:sz w:val="40"/>
          <w:szCs w:val="28"/>
        </w:rPr>
        <w:drawing>
          <wp:inline distT="0" distB="0" distL="0" distR="0">
            <wp:extent cx="1694973" cy="1123950"/>
            <wp:effectExtent l="19050" t="0" r="477" b="0"/>
            <wp:docPr id="159" name="Рисунок 158" descr="981fb66972bff613789644cb230247fb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81fb66972bff613789644cb230247fb (1)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1379" cy="11281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0"/>
          <w:szCs w:val="28"/>
        </w:rPr>
        <w:drawing>
          <wp:inline distT="0" distB="0" distL="0" distR="0">
            <wp:extent cx="992505" cy="1069116"/>
            <wp:effectExtent l="19050" t="0" r="0" b="0"/>
            <wp:docPr id="162" name="Рисунок 161" descr="7522848baa01f8e6cc9a7bc6beb6e4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22848baa01f8e6cc9a7bc6beb6e45b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907" cy="10727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40"/>
          <w:szCs w:val="28"/>
        </w:rPr>
        <w:drawing>
          <wp:inline distT="0" distB="0" distL="0" distR="0">
            <wp:extent cx="1623152" cy="1076325"/>
            <wp:effectExtent l="19050" t="0" r="0" b="0"/>
            <wp:docPr id="163" name="Рисунок 162" descr="antirrhinum_majus_twinny_bronze_shad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irrhinum_majus_twinny_bronze_shades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063" cy="10795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3436F">
        <w:rPr>
          <w:rFonts w:ascii="Times New Roman" w:hAnsi="Times New Roman" w:cs="Times New Roman"/>
          <w:b/>
          <w:noProof/>
          <w:sz w:val="40"/>
          <w:szCs w:val="28"/>
        </w:rPr>
        <w:drawing>
          <wp:inline distT="0" distB="0" distL="0" distR="0">
            <wp:extent cx="1508238" cy="1000125"/>
            <wp:effectExtent l="19050" t="0" r="0" b="0"/>
            <wp:docPr id="160" name="Рисунок 159" descr="df9c6d128a5fde03d0bbf85165222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f9c6d128a5fde03d0bbf85165222073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568" cy="1001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E3436F">
        <w:rPr>
          <w:rFonts w:ascii="Times New Roman" w:hAnsi="Times New Roman" w:cs="Times New Roman"/>
          <w:b/>
          <w:noProof/>
          <w:sz w:val="40"/>
          <w:szCs w:val="28"/>
        </w:rPr>
        <w:drawing>
          <wp:inline distT="0" distB="0" distL="0" distR="0">
            <wp:extent cx="1333500" cy="1333500"/>
            <wp:effectExtent l="19050" t="0" r="0" b="0"/>
            <wp:docPr id="161" name="Рисунок 160" descr="fa433cc74f49ad8cd51e57828fbda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433cc74f49ad8cd51e57828fbda252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692" cy="13336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A5FC4" w:rsidRDefault="009F12D5" w:rsidP="009F12D5">
      <w:pPr>
        <w:rPr>
          <w:rFonts w:ascii="Times New Roman" w:hAnsi="Times New Roman" w:cs="Times New Roman"/>
          <w:sz w:val="44"/>
        </w:rPr>
      </w:pPr>
      <w:r>
        <w:rPr>
          <w:rFonts w:ascii="Times New Roman" w:hAnsi="Times New Roman" w:cs="Times New Roman"/>
          <w:sz w:val="44"/>
        </w:rPr>
        <w:t xml:space="preserve">       </w:t>
      </w:r>
    </w:p>
    <w:p w:rsidR="008A5FC4" w:rsidRDefault="008A5FC4" w:rsidP="009F12D5">
      <w:pPr>
        <w:rPr>
          <w:rFonts w:ascii="Times New Roman" w:hAnsi="Times New Roman" w:cs="Times New Roman"/>
          <w:sz w:val="44"/>
        </w:rPr>
      </w:pPr>
    </w:p>
    <w:p w:rsidR="00F64C71" w:rsidRDefault="00674A46" w:rsidP="005A4334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674A46">
        <w:rPr>
          <w:rFonts w:ascii="Times New Roman" w:hAnsi="Times New Roman" w:cs="Times New Roman"/>
          <w:b/>
          <w:sz w:val="44"/>
          <w:u w:val="single"/>
        </w:rPr>
        <w:lastRenderedPageBreak/>
        <w:t>Колеус</w:t>
      </w:r>
      <w:r w:rsidR="00216887">
        <w:rPr>
          <w:rFonts w:ascii="Times New Roman" w:hAnsi="Times New Roman" w:cs="Times New Roman"/>
          <w:b/>
          <w:sz w:val="44"/>
          <w:u w:val="single"/>
        </w:rPr>
        <w:t xml:space="preserve">   </w:t>
      </w:r>
      <w:r w:rsidR="0010033D">
        <w:rPr>
          <w:rFonts w:ascii="Times New Roman" w:hAnsi="Times New Roman" w:cs="Times New Roman"/>
          <w:b/>
          <w:sz w:val="44"/>
          <w:u w:val="single"/>
        </w:rPr>
        <w:t>в стак-1,50руб</w:t>
      </w:r>
    </w:p>
    <w:p w:rsidR="00674A46" w:rsidRPr="00F64C71" w:rsidRDefault="00F64C71" w:rsidP="00674A46">
      <w:pPr>
        <w:jc w:val="center"/>
        <w:rPr>
          <w:rFonts w:ascii="Times New Roman" w:hAnsi="Times New Roman" w:cs="Times New Roman"/>
          <w:b/>
          <w:sz w:val="24"/>
          <w:u w:val="single"/>
        </w:rPr>
      </w:pPr>
      <w:r w:rsidRPr="00F64C71">
        <w:rPr>
          <w:rFonts w:ascii="Times New Roman" w:hAnsi="Times New Roman" w:cs="Times New Roman"/>
          <w:b/>
          <w:sz w:val="24"/>
          <w:u w:val="single"/>
        </w:rPr>
        <w:t>(Цвет –</w:t>
      </w:r>
      <w:r>
        <w:rPr>
          <w:rFonts w:ascii="Times New Roman" w:hAnsi="Times New Roman" w:cs="Times New Roman"/>
          <w:b/>
          <w:sz w:val="24"/>
          <w:u w:val="single"/>
        </w:rPr>
        <w:t>визард</w:t>
      </w:r>
      <w:r w:rsidRPr="00F64C71">
        <w:rPr>
          <w:rFonts w:ascii="Times New Roman" w:hAnsi="Times New Roman" w:cs="Times New Roman"/>
          <w:b/>
          <w:sz w:val="24"/>
          <w:u w:val="single"/>
        </w:rPr>
        <w:t xml:space="preserve"> ред, роуз, скарлет, голден, пастель, блэк дролон, конг)</w:t>
      </w:r>
      <w:r w:rsidR="00216887" w:rsidRPr="00F64C71">
        <w:rPr>
          <w:rFonts w:ascii="Times New Roman" w:hAnsi="Times New Roman" w:cs="Times New Roman"/>
          <w:b/>
          <w:sz w:val="24"/>
          <w:u w:val="single"/>
        </w:rPr>
        <w:t xml:space="preserve">                                  </w:t>
      </w:r>
    </w:p>
    <w:p w:rsidR="00674A46" w:rsidRDefault="00216887" w:rsidP="00216887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</w:t>
      </w:r>
      <w:r w:rsidR="00DC7417"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>Т</w:t>
      </w:r>
      <w:r w:rsidR="00674A46" w:rsidRPr="00674A46">
        <w:rPr>
          <w:rFonts w:ascii="Times New Roman" w:hAnsi="Times New Roman" w:cs="Times New Roman"/>
          <w:sz w:val="28"/>
        </w:rPr>
        <w:t>равянист</w:t>
      </w:r>
      <w:r w:rsidR="00A331D7">
        <w:rPr>
          <w:rFonts w:ascii="Times New Roman" w:hAnsi="Times New Roman" w:cs="Times New Roman"/>
          <w:sz w:val="28"/>
        </w:rPr>
        <w:t>ое многолетнее растение 20-35</w:t>
      </w:r>
      <w:r w:rsidR="00674A46" w:rsidRPr="00674A46">
        <w:rPr>
          <w:rFonts w:ascii="Times New Roman" w:hAnsi="Times New Roman" w:cs="Times New Roman"/>
          <w:sz w:val="28"/>
        </w:rPr>
        <w:t xml:space="preserve"> см высотой. Стебель прямостоячий, вет</w:t>
      </w:r>
      <w:r>
        <w:rPr>
          <w:rFonts w:ascii="Times New Roman" w:hAnsi="Times New Roman" w:cs="Times New Roman"/>
          <w:sz w:val="28"/>
        </w:rPr>
        <w:t>вящийся, четырехгранный</w:t>
      </w:r>
      <w:r w:rsidR="00674A46" w:rsidRPr="00674A46">
        <w:rPr>
          <w:rFonts w:ascii="Times New Roman" w:hAnsi="Times New Roman" w:cs="Times New Roman"/>
          <w:sz w:val="28"/>
        </w:rPr>
        <w:t xml:space="preserve">. Листья супротивные, овальные или широкояйцевидные с усеченным или сердцевидным основанием, по краю часто волнистые, городчатые, реже </w:t>
      </w:r>
      <w:r>
        <w:rPr>
          <w:rFonts w:ascii="Times New Roman" w:hAnsi="Times New Roman" w:cs="Times New Roman"/>
          <w:sz w:val="28"/>
        </w:rPr>
        <w:t xml:space="preserve">   </w:t>
      </w:r>
      <w:r w:rsidR="00674A46" w:rsidRPr="00674A46">
        <w:rPr>
          <w:rFonts w:ascii="Times New Roman" w:hAnsi="Times New Roman" w:cs="Times New Roman"/>
          <w:sz w:val="28"/>
        </w:rPr>
        <w:t xml:space="preserve">неглубоко изрезанные, мелкобархатисто-опушенные с </w:t>
      </w:r>
      <w:r>
        <w:rPr>
          <w:rFonts w:ascii="Times New Roman" w:hAnsi="Times New Roman" w:cs="Times New Roman"/>
          <w:sz w:val="28"/>
        </w:rPr>
        <w:t xml:space="preserve">               </w:t>
      </w:r>
      <w:r w:rsidR="00674A46" w:rsidRPr="00674A46">
        <w:rPr>
          <w:rFonts w:ascii="Times New Roman" w:hAnsi="Times New Roman" w:cs="Times New Roman"/>
          <w:sz w:val="28"/>
        </w:rPr>
        <w:t xml:space="preserve">редкими более длинными волосками, различно однородно или пестро окрашенные в зеленые, красные, темно-пурпурные, фиолетово-бурые и другие цвета. Цветки многочисленные, собраны в конечную редкую сложную кисть или сложный колос. Чашечка двугубая, нижняя губа с 2 зубцами. Венчик до 1,5 см длиной, двугубый, верхняя губа значительно крупнее нижней, синяя, нижняя с 2 зубцами, беловатая. </w:t>
      </w:r>
    </w:p>
    <w:p w:rsidR="00216887" w:rsidRDefault="00216887" w:rsidP="00674A46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709127" cy="914400"/>
            <wp:effectExtent l="19050" t="0" r="0" b="0"/>
            <wp:docPr id="7" name="Рисунок 6" descr="koleus_blumei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leus_blumei_1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828" cy="9140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64C71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676461" cy="1019175"/>
            <wp:effectExtent l="19050" t="0" r="9339" b="0"/>
            <wp:docPr id="154" name="Рисунок 153" descr="34b91ca30e1ff94b2628ee80b9a043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b91ca30e1ff94b2628ee80b9a043d8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461" cy="1019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="00F64C71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1009650" cy="864997"/>
            <wp:effectExtent l="19050" t="0" r="0" b="0"/>
            <wp:docPr id="155" name="Рисунок 154" descr="C._Wizard_Gold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._Wizard_Golden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385" cy="869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64C71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829243" cy="1104900"/>
            <wp:effectExtent l="19050" t="0" r="8957" b="0"/>
            <wp:docPr id="157" name="Рисунок 156" descr="koleus-vizard-skarlet-pererosshie-cherenki-rasprodayu-3-604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leus-vizard-skarlet-pererosshie-cherenki-rasprodayu-3-6041452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140" cy="11047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64C71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1219200" cy="913384"/>
            <wp:effectExtent l="19050" t="0" r="0" b="0"/>
            <wp:docPr id="158" name="Рисунок 157" descr="Колеус-Wizard-Past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еус-Wizard-Pastel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013" cy="9132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16887" w:rsidRDefault="0010033D" w:rsidP="0010033D">
      <w:pPr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lastRenderedPageBreak/>
        <w:t xml:space="preserve"> </w:t>
      </w:r>
      <w:r w:rsidR="00216887" w:rsidRPr="00216887">
        <w:rPr>
          <w:rFonts w:ascii="Times New Roman" w:hAnsi="Times New Roman" w:cs="Times New Roman"/>
          <w:b/>
          <w:sz w:val="44"/>
          <w:u w:val="single"/>
        </w:rPr>
        <w:t>Цмин черешковидный</w:t>
      </w:r>
      <w:r>
        <w:rPr>
          <w:rFonts w:ascii="Times New Roman" w:hAnsi="Times New Roman" w:cs="Times New Roman"/>
          <w:b/>
          <w:sz w:val="44"/>
          <w:u w:val="single"/>
        </w:rPr>
        <w:t>в стак-1,50</w:t>
      </w:r>
    </w:p>
    <w:p w:rsidR="00216887" w:rsidRDefault="00093243" w:rsidP="00DC7417">
      <w:pPr>
        <w:ind w:firstLine="708"/>
        <w:jc w:val="both"/>
        <w:rPr>
          <w:rFonts w:ascii="Times New Roman" w:hAnsi="Times New Roman" w:cs="Times New Roman"/>
          <w:sz w:val="28"/>
        </w:rPr>
      </w:pPr>
      <w:r w:rsidRPr="00093243">
        <w:rPr>
          <w:rFonts w:ascii="Times New Roman" w:hAnsi="Times New Roman" w:cs="Times New Roman"/>
          <w:sz w:val="28"/>
        </w:rPr>
        <w:t>Это одно из растений, используемых для оформлен</w:t>
      </w:r>
      <w:r>
        <w:rPr>
          <w:rFonts w:ascii="Times New Roman" w:hAnsi="Times New Roman" w:cs="Times New Roman"/>
          <w:sz w:val="28"/>
        </w:rPr>
        <w:t>ия внутренних двориков и террас</w:t>
      </w:r>
      <w:r w:rsidRPr="00093243">
        <w:rPr>
          <w:rFonts w:ascii="Times New Roman" w:hAnsi="Times New Roman" w:cs="Times New Roman"/>
          <w:sz w:val="28"/>
        </w:rPr>
        <w:t>. Окраска вегетативных частей также может различаться: нередко встречаются формы с желтыми или пестрыми листьями. Цмин не выносит ни малейших заморозков, поэтому его культивируют исключительно как сезонный однолетник.</w:t>
      </w:r>
      <w:r w:rsidRPr="00093243">
        <w:t xml:space="preserve"> </w:t>
      </w:r>
      <w:r w:rsidRPr="00093243">
        <w:rPr>
          <w:rFonts w:ascii="Times New Roman" w:hAnsi="Times New Roman" w:cs="Times New Roman"/>
          <w:sz w:val="28"/>
        </w:rPr>
        <w:t>Он нуждается в обильном поливе. Только при таком условии он будет образовывать множество побегов, растущих в разных направлениях. Довольно длинные стебли (около 60 см) распространяются вдоль поверхности земли и, как только лишаются опоры, приобретают ампельную форму. Именно поэтому это идеальное растение для оформления контейнеров: его висячие и ползучие побеги, покрытые густой листвой, являются превосходным фоном для других цветов.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1866900" cy="1800225"/>
            <wp:effectExtent l="19050" t="0" r="0" b="0"/>
            <wp:docPr id="11" name="Рисунок 10" descr="enc_4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c_4343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800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093243">
        <w:rPr>
          <w:rFonts w:ascii="Times New Roman" w:hAnsi="Times New Roman" w:cs="Times New Roman"/>
          <w:sz w:val="28"/>
        </w:rPr>
        <w:t xml:space="preserve"> </w:t>
      </w:r>
    </w:p>
    <w:p w:rsidR="00177045" w:rsidRDefault="00177045" w:rsidP="00093243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093243" w:rsidRDefault="00093243" w:rsidP="00093243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093243">
        <w:rPr>
          <w:rFonts w:ascii="Times New Roman" w:hAnsi="Times New Roman" w:cs="Times New Roman"/>
          <w:b/>
          <w:sz w:val="44"/>
          <w:u w:val="single"/>
        </w:rPr>
        <w:lastRenderedPageBreak/>
        <w:t>Агератум</w:t>
      </w:r>
      <w:r w:rsidR="0010033D">
        <w:rPr>
          <w:rFonts w:ascii="Times New Roman" w:hAnsi="Times New Roman" w:cs="Times New Roman"/>
          <w:b/>
          <w:sz w:val="44"/>
          <w:u w:val="single"/>
        </w:rPr>
        <w:t>-0,50коп</w:t>
      </w:r>
    </w:p>
    <w:p w:rsidR="00093243" w:rsidRDefault="00093243" w:rsidP="00DC7417">
      <w:pPr>
        <w:ind w:firstLine="708"/>
        <w:jc w:val="both"/>
        <w:rPr>
          <w:rFonts w:ascii="Times New Roman" w:hAnsi="Times New Roman" w:cs="Times New Roman"/>
          <w:sz w:val="28"/>
        </w:rPr>
      </w:pPr>
      <w:r w:rsidRPr="00093243">
        <w:rPr>
          <w:rFonts w:ascii="Times New Roman" w:hAnsi="Times New Roman" w:cs="Times New Roman"/>
          <w:sz w:val="28"/>
        </w:rPr>
        <w:t>На достаточно компактном кустике располагаются ярко-зеленые черешковые листовые пластины имеющие форму овала, треугольника либо ромба. Кромка у них зубчатая. Имеется множество прямостоячих побегов, на поверхности которых находится опушение. Их высота варьируется от 10 до 60 сантиметров. Маленькие обоеполые ароматные цветочки входят в состав не очень больших (диаметр 1–1,5 см) соцветий, имеющих форму корзинок. А они собраны в сложные щитковидные соцветия. Они могут быть окрашены в фиолетовый, розовый, голубой либо белый цвет. Плод представляет собой 5-гранную семянку клиновидно-удлиненной формы. 7 тыс. семян весят всего 1 г. Их хорошая всхожесть сохраняется на протяжении 3–4 лет.</w:t>
      </w:r>
    </w:p>
    <w:p w:rsidR="00093243" w:rsidRDefault="00093243" w:rsidP="0009324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741247" cy="1942326"/>
            <wp:effectExtent l="19050" t="0" r="1953" b="0"/>
            <wp:docPr id="12" name="Рисунок 11" descr="1-13-700x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-13-700x496.jp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745458" cy="1945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77045" w:rsidRDefault="00177045" w:rsidP="00093243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093243" w:rsidRDefault="00093243" w:rsidP="00093243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093243">
        <w:rPr>
          <w:rFonts w:ascii="Times New Roman" w:hAnsi="Times New Roman" w:cs="Times New Roman"/>
          <w:b/>
          <w:sz w:val="44"/>
          <w:u w:val="single"/>
        </w:rPr>
        <w:lastRenderedPageBreak/>
        <w:t>Алиссум</w:t>
      </w:r>
      <w:r w:rsidR="0010033D">
        <w:rPr>
          <w:rFonts w:ascii="Times New Roman" w:hAnsi="Times New Roman" w:cs="Times New Roman"/>
          <w:b/>
          <w:sz w:val="44"/>
          <w:u w:val="single"/>
        </w:rPr>
        <w:t>-0,50коп</w:t>
      </w:r>
    </w:p>
    <w:p w:rsidR="004B538E" w:rsidRDefault="004B538E" w:rsidP="004B538E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   </w:t>
      </w:r>
      <w:r w:rsidR="00DC7417">
        <w:rPr>
          <w:rFonts w:ascii="Times New Roman" w:hAnsi="Times New Roman" w:cs="Times New Roman"/>
          <w:sz w:val="28"/>
        </w:rPr>
        <w:tab/>
      </w:r>
      <w:r w:rsidRPr="004B538E">
        <w:rPr>
          <w:rFonts w:ascii="Times New Roman" w:hAnsi="Times New Roman" w:cs="Times New Roman"/>
          <w:sz w:val="28"/>
        </w:rPr>
        <w:t>Алиссум - неприхотливое, сравнительно засухоустойчивое, холодостойкое многолетнее растение. Как правило, его выращивают как однолетнее. Цветет алиссум обильно до самых заморозков; а размножается семенами.</w:t>
      </w:r>
      <w:r w:rsidRPr="004B538E">
        <w:t xml:space="preserve"> </w:t>
      </w:r>
      <w:r w:rsidRPr="004B538E">
        <w:rPr>
          <w:rFonts w:ascii="Times New Roman" w:hAnsi="Times New Roman" w:cs="Times New Roman"/>
          <w:sz w:val="28"/>
        </w:rPr>
        <w:t>Используется в</w:t>
      </w:r>
      <w:r w:rsidRPr="004B538E">
        <w:rPr>
          <w:sz w:val="28"/>
        </w:rPr>
        <w:t xml:space="preserve"> </w:t>
      </w:r>
      <w:r w:rsidRPr="004B538E">
        <w:rPr>
          <w:rFonts w:ascii="Times New Roman" w:hAnsi="Times New Roman" w:cs="Times New Roman"/>
          <w:sz w:val="28"/>
        </w:rPr>
        <w:t>ландшафтных композициях, контейнерах и альпинариях.</w:t>
      </w:r>
      <w:r>
        <w:rPr>
          <w:rFonts w:ascii="Times New Roman" w:hAnsi="Times New Roman" w:cs="Times New Roman"/>
          <w:sz w:val="28"/>
        </w:rPr>
        <w:t xml:space="preserve"> </w:t>
      </w:r>
      <w:r w:rsidRPr="004B538E">
        <w:rPr>
          <w:rFonts w:ascii="Times New Roman" w:hAnsi="Times New Roman" w:cs="Times New Roman"/>
          <w:sz w:val="28"/>
        </w:rPr>
        <w:t>Алиссум является одним из лучших почвопокровных растений, а более новые сорта открывают больше возможностей.</w:t>
      </w:r>
      <w:r>
        <w:rPr>
          <w:rFonts w:ascii="Times New Roman" w:hAnsi="Times New Roman" w:cs="Times New Roman"/>
          <w:sz w:val="28"/>
        </w:rPr>
        <w:t xml:space="preserve"> </w:t>
      </w:r>
      <w:r w:rsidRPr="004B538E">
        <w:rPr>
          <w:rFonts w:ascii="Times New Roman" w:hAnsi="Times New Roman" w:cs="Times New Roman"/>
          <w:sz w:val="28"/>
        </w:rPr>
        <w:t>Алиссум очень красив весной, когда его цветки превращаются в желтый ковер. Алиссум предпочитает солнечные участки, водопроницаемую бедную почву, прекрасно переносит засуху.</w:t>
      </w:r>
      <w:r>
        <w:rPr>
          <w:rFonts w:ascii="Times New Roman" w:hAnsi="Times New Roman" w:cs="Times New Roman"/>
          <w:sz w:val="28"/>
        </w:rPr>
        <w:t xml:space="preserve"> </w:t>
      </w:r>
      <w:r w:rsidRPr="004B538E">
        <w:rPr>
          <w:rFonts w:ascii="Times New Roman" w:hAnsi="Times New Roman" w:cs="Times New Roman"/>
          <w:sz w:val="28"/>
        </w:rPr>
        <w:t>Поэтому алиссум используют в солнечных альпинариях. Эта растение эффектно выглядит на фоне камней, стен и валунов</w:t>
      </w:r>
      <w:r>
        <w:rPr>
          <w:rFonts w:ascii="Times New Roman" w:hAnsi="Times New Roman" w:cs="Times New Roman"/>
          <w:sz w:val="28"/>
        </w:rPr>
        <w:t>.</w:t>
      </w:r>
    </w:p>
    <w:p w:rsidR="004B538E" w:rsidRDefault="004B538E" w:rsidP="004B538E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944455" cy="1990725"/>
            <wp:effectExtent l="19050" t="0" r="8295" b="0"/>
            <wp:docPr id="13" name="Рисунок 12" descr="alissum_uho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issum_uhod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948230" cy="19932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77045" w:rsidRDefault="00177045" w:rsidP="004B538E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4B538E" w:rsidRDefault="004B538E" w:rsidP="004B538E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4B538E">
        <w:rPr>
          <w:rFonts w:ascii="Times New Roman" w:hAnsi="Times New Roman" w:cs="Times New Roman"/>
          <w:b/>
          <w:sz w:val="44"/>
          <w:u w:val="single"/>
        </w:rPr>
        <w:lastRenderedPageBreak/>
        <w:t>Антиринум</w:t>
      </w:r>
      <w:r w:rsidR="0010033D">
        <w:rPr>
          <w:rFonts w:ascii="Times New Roman" w:hAnsi="Times New Roman" w:cs="Times New Roman"/>
          <w:b/>
          <w:sz w:val="44"/>
          <w:u w:val="single"/>
        </w:rPr>
        <w:t>-0,</w:t>
      </w:r>
      <w:r w:rsidR="00A61E6F">
        <w:rPr>
          <w:rFonts w:ascii="Times New Roman" w:hAnsi="Times New Roman" w:cs="Times New Roman"/>
          <w:b/>
          <w:sz w:val="44"/>
          <w:u w:val="single"/>
        </w:rPr>
        <w:t>8</w:t>
      </w:r>
      <w:r w:rsidR="0010033D">
        <w:rPr>
          <w:rFonts w:ascii="Times New Roman" w:hAnsi="Times New Roman" w:cs="Times New Roman"/>
          <w:b/>
          <w:sz w:val="44"/>
          <w:u w:val="single"/>
        </w:rPr>
        <w:t>0коп</w:t>
      </w:r>
    </w:p>
    <w:p w:rsidR="004B538E" w:rsidRDefault="00755A32" w:rsidP="00DC7417">
      <w:pPr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Антирри́нум -</w:t>
      </w:r>
      <w:r w:rsidRPr="00755A32">
        <w:rPr>
          <w:rFonts w:ascii="Times New Roman" w:hAnsi="Times New Roman" w:cs="Times New Roman"/>
          <w:sz w:val="28"/>
        </w:rPr>
        <w:t xml:space="preserve"> род травянистых либо полукустарниковых растений из семейства норичниковые. Является многолетником, но в декоративном садоводстве культивируется как однолетник. Уже в первый год из семян вырастают прямые, ветвистые стебли высотой от 16 до 130 см, создающие пирамидальные кусты, и цветы, дающие зрелые семена. Период цветения львиного зева с июня до начала заморозков. Листья сверху по стеблю находятся в очередном порядке, снизу — супротивно.</w:t>
      </w:r>
    </w:p>
    <w:p w:rsidR="00982107" w:rsidRDefault="00982107" w:rsidP="00755A32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086100" cy="3086100"/>
            <wp:effectExtent l="19050" t="0" r="0" b="0"/>
            <wp:docPr id="1" name="Рисунок 0" descr="antirrinumy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irrinumy1.jp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086545" cy="3086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0033D" w:rsidRDefault="0010033D" w:rsidP="0010033D">
      <w:pPr>
        <w:rPr>
          <w:rFonts w:ascii="Times New Roman" w:hAnsi="Times New Roman" w:cs="Times New Roman"/>
          <w:b/>
          <w:sz w:val="44"/>
          <w:u w:val="single"/>
        </w:rPr>
      </w:pPr>
    </w:p>
    <w:p w:rsidR="00982107" w:rsidRDefault="00982107" w:rsidP="0010033D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982107">
        <w:rPr>
          <w:rFonts w:ascii="Times New Roman" w:hAnsi="Times New Roman" w:cs="Times New Roman"/>
          <w:b/>
          <w:sz w:val="44"/>
          <w:u w:val="single"/>
        </w:rPr>
        <w:lastRenderedPageBreak/>
        <w:t>Вербена</w:t>
      </w:r>
      <w:r w:rsidR="0010033D">
        <w:rPr>
          <w:rFonts w:ascii="Times New Roman" w:hAnsi="Times New Roman" w:cs="Times New Roman"/>
          <w:b/>
          <w:sz w:val="44"/>
          <w:u w:val="single"/>
        </w:rPr>
        <w:t>-0,80коп</w:t>
      </w:r>
    </w:p>
    <w:p w:rsidR="00982107" w:rsidRDefault="00982107" w:rsidP="00DC7417">
      <w:pPr>
        <w:ind w:firstLine="708"/>
        <w:jc w:val="both"/>
        <w:rPr>
          <w:rFonts w:ascii="Times New Roman" w:hAnsi="Times New Roman" w:cs="Times New Roman"/>
          <w:sz w:val="28"/>
        </w:rPr>
      </w:pPr>
      <w:r w:rsidRPr="00982107">
        <w:rPr>
          <w:rFonts w:ascii="Times New Roman" w:hAnsi="Times New Roman" w:cs="Times New Roman"/>
          <w:sz w:val="28"/>
        </w:rPr>
        <w:t>Однолетние растения высотой до 1 м. Стебель прямостоячий</w:t>
      </w:r>
      <w:r w:rsidR="002A1DEB">
        <w:rPr>
          <w:rFonts w:ascii="Times New Roman" w:hAnsi="Times New Roman" w:cs="Times New Roman"/>
          <w:sz w:val="28"/>
        </w:rPr>
        <w:t xml:space="preserve">. </w:t>
      </w:r>
      <w:r w:rsidRPr="00982107">
        <w:rPr>
          <w:rFonts w:ascii="Times New Roman" w:hAnsi="Times New Roman" w:cs="Times New Roman"/>
          <w:sz w:val="28"/>
        </w:rPr>
        <w:t>Листья супротивные, редко мутовчатые или очерёдные, удлинённо-овальные, тём</w:t>
      </w:r>
      <w:r w:rsidR="002A1DEB">
        <w:rPr>
          <w:rFonts w:ascii="Times New Roman" w:hAnsi="Times New Roman" w:cs="Times New Roman"/>
          <w:sz w:val="28"/>
        </w:rPr>
        <w:t>но-зелёные, опушённые, зубчатые</w:t>
      </w:r>
      <w:r w:rsidRPr="00982107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  <w:r w:rsidRPr="00982107">
        <w:rPr>
          <w:rFonts w:ascii="Times New Roman" w:hAnsi="Times New Roman" w:cs="Times New Roman"/>
          <w:sz w:val="28"/>
        </w:rPr>
        <w:t>Цветки мелкие, 1,5—2,5 см в диаметре, сидячие, с 5-зубчатой чашечкой, ворончатым, почти двугубым 5-лопастным венчиком, собраны по 30—50 в конечные щитковидные или метельчатые соцветия, колосья или кисти, редко они пазушные. Вербена имеет большой спектр окраски: белая, жёлтая, розовая, ярко- и тёмно-красная, лососёвая, голубая и тёмно-синяя. Цветки могут быть одноцветные, а также с белым или кремовым глазком.</w:t>
      </w:r>
      <w:r>
        <w:rPr>
          <w:rFonts w:ascii="Times New Roman" w:hAnsi="Times New Roman" w:cs="Times New Roman"/>
          <w:sz w:val="28"/>
        </w:rPr>
        <w:t xml:space="preserve"> </w:t>
      </w:r>
      <w:r w:rsidRPr="00982107">
        <w:rPr>
          <w:rFonts w:ascii="Times New Roman" w:hAnsi="Times New Roman" w:cs="Times New Roman"/>
          <w:sz w:val="28"/>
        </w:rPr>
        <w:t>Цветёт с июня до октября</w:t>
      </w:r>
    </w:p>
    <w:p w:rsidR="002A1DEB" w:rsidRDefault="002A1DEB" w:rsidP="00982107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943225" cy="2169943"/>
            <wp:effectExtent l="19050" t="0" r="9525" b="0"/>
            <wp:docPr id="4" name="Рисунок 3" descr="verbena_cvet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rbena_cvetok.jp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943331" cy="21700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77045" w:rsidRDefault="00177045" w:rsidP="002A1DEB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2A1DEB" w:rsidRDefault="002A1DEB" w:rsidP="002A1DEB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2A1DEB">
        <w:rPr>
          <w:rFonts w:ascii="Times New Roman" w:hAnsi="Times New Roman" w:cs="Times New Roman"/>
          <w:b/>
          <w:sz w:val="44"/>
          <w:u w:val="single"/>
        </w:rPr>
        <w:lastRenderedPageBreak/>
        <w:t>Георгина</w:t>
      </w:r>
      <w:r w:rsidR="001126CE">
        <w:rPr>
          <w:rFonts w:ascii="Times New Roman" w:hAnsi="Times New Roman" w:cs="Times New Roman"/>
          <w:b/>
          <w:sz w:val="44"/>
          <w:u w:val="single"/>
        </w:rPr>
        <w:t>-</w:t>
      </w:r>
      <w:r w:rsidR="00B3530D">
        <w:rPr>
          <w:rFonts w:ascii="Times New Roman" w:hAnsi="Times New Roman" w:cs="Times New Roman"/>
          <w:b/>
          <w:sz w:val="44"/>
          <w:u w:val="single"/>
        </w:rPr>
        <w:t xml:space="preserve"> в горшке-3,00р</w:t>
      </w:r>
    </w:p>
    <w:p w:rsidR="002A1DEB" w:rsidRDefault="002A1DEB" w:rsidP="00DC7417">
      <w:pPr>
        <w:ind w:firstLine="708"/>
        <w:jc w:val="both"/>
        <w:rPr>
          <w:rFonts w:ascii="Times New Roman" w:hAnsi="Times New Roman" w:cs="Times New Roman"/>
          <w:sz w:val="28"/>
        </w:rPr>
      </w:pPr>
      <w:r w:rsidRPr="002A1DEB">
        <w:rPr>
          <w:rFonts w:ascii="Times New Roman" w:hAnsi="Times New Roman" w:cs="Times New Roman"/>
          <w:sz w:val="28"/>
        </w:rPr>
        <w:t>Георгины — мощное и пышное растение с непарно-перистыми листьями и густыми корзинками цветов разнообразных колеров. Высокорослые георгины достигают 2 м высоты, среднерослые — 1,5 м и карликовые — 0,7 м. По характеру соцветий различают группы георгин: простые, немахровые, воротничковые — диск цветов окружен двойным рядом лепестков разной окраски, кактусовые — махровые соцветия со свернутыми в узкую трубку лепестками, декоративные — махровые с широкими лепестками, шаровидные и помпонные — с махровыми плотными круглыми соцветиями.</w:t>
      </w:r>
    </w:p>
    <w:p w:rsidR="002A1DEB" w:rsidRDefault="002A1DEB" w:rsidP="002A1DEB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278426" cy="1102560"/>
            <wp:effectExtent l="19050" t="0" r="7574" b="0"/>
            <wp:docPr id="14" name="Рисунок 13" descr="2303a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03a-53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5777" cy="11012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A1DEB" w:rsidRDefault="002A1DEB" w:rsidP="002A1DEB">
      <w:pPr>
        <w:jc w:val="both"/>
        <w:rPr>
          <w:rFonts w:ascii="Times New Roman" w:hAnsi="Times New Roman" w:cs="Times New Roman"/>
          <w:sz w:val="28"/>
        </w:rPr>
      </w:pPr>
    </w:p>
    <w:p w:rsidR="002A1DEB" w:rsidRDefault="002A1DEB" w:rsidP="002A1DEB">
      <w:pPr>
        <w:jc w:val="both"/>
        <w:rPr>
          <w:rFonts w:ascii="Times New Roman" w:hAnsi="Times New Roman" w:cs="Times New Roman"/>
          <w:sz w:val="28"/>
        </w:rPr>
      </w:pPr>
    </w:p>
    <w:p w:rsidR="00177045" w:rsidRDefault="00177045" w:rsidP="002A1DEB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9F12D5" w:rsidRDefault="009F12D5" w:rsidP="002A1DEB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2A1DEB" w:rsidRDefault="002A1DEB" w:rsidP="002A1DEB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2A1DEB">
        <w:rPr>
          <w:rFonts w:ascii="Times New Roman" w:hAnsi="Times New Roman" w:cs="Times New Roman"/>
          <w:b/>
          <w:sz w:val="44"/>
          <w:u w:val="single"/>
        </w:rPr>
        <w:lastRenderedPageBreak/>
        <w:t>Кохия венечная</w:t>
      </w:r>
      <w:r w:rsidR="0010033D">
        <w:rPr>
          <w:rFonts w:ascii="Times New Roman" w:hAnsi="Times New Roman" w:cs="Times New Roman"/>
          <w:b/>
          <w:sz w:val="44"/>
          <w:u w:val="single"/>
        </w:rPr>
        <w:t>-0,80коп</w:t>
      </w:r>
    </w:p>
    <w:p w:rsidR="002A1DEB" w:rsidRDefault="002A1DEB" w:rsidP="00DC7417">
      <w:pPr>
        <w:ind w:firstLine="708"/>
        <w:jc w:val="both"/>
        <w:rPr>
          <w:rFonts w:ascii="Times New Roman" w:hAnsi="Times New Roman" w:cs="Times New Roman"/>
          <w:sz w:val="28"/>
        </w:rPr>
      </w:pPr>
      <w:r w:rsidRPr="002A1DEB">
        <w:rPr>
          <w:rFonts w:ascii="Times New Roman" w:hAnsi="Times New Roman" w:cs="Times New Roman"/>
          <w:sz w:val="28"/>
        </w:rPr>
        <w:t>Растение представляет собой травянистый полукустарник. Кохия имеет овальную конусовидную форму. Стебли прямостоячие, крепкие и гибкие. Они часто покрыты узенькими зелеными листиками. Листики имеют слегка изогнутую форму и мягкую структуру.</w:t>
      </w:r>
      <w:r w:rsidR="00B32748">
        <w:rPr>
          <w:rFonts w:ascii="Times New Roman" w:hAnsi="Times New Roman" w:cs="Times New Roman"/>
          <w:sz w:val="28"/>
        </w:rPr>
        <w:t xml:space="preserve"> </w:t>
      </w:r>
      <w:r w:rsidRPr="002A1DEB">
        <w:rPr>
          <w:rFonts w:ascii="Times New Roman" w:hAnsi="Times New Roman" w:cs="Times New Roman"/>
          <w:sz w:val="28"/>
        </w:rPr>
        <w:t>В высоту кохия достигает 1 метра. Цветочки колосовидные, едва заметные в пушистой кроне листвы. Осенью растение окрашивается в красный, пурпурный цвет.</w:t>
      </w:r>
      <w:r w:rsidR="00B32748">
        <w:rPr>
          <w:rFonts w:ascii="Times New Roman" w:hAnsi="Times New Roman" w:cs="Times New Roman"/>
          <w:sz w:val="28"/>
        </w:rPr>
        <w:t xml:space="preserve"> </w:t>
      </w:r>
      <w:r w:rsidRPr="002A1DEB">
        <w:rPr>
          <w:rFonts w:ascii="Times New Roman" w:hAnsi="Times New Roman" w:cs="Times New Roman"/>
          <w:sz w:val="28"/>
        </w:rPr>
        <w:t xml:space="preserve">Одним из достойных видов является кохия венечная. Широко применяется в оформлении </w:t>
      </w:r>
      <w:r>
        <w:rPr>
          <w:rFonts w:ascii="Times New Roman" w:hAnsi="Times New Roman" w:cs="Times New Roman"/>
          <w:sz w:val="28"/>
        </w:rPr>
        <w:t xml:space="preserve">участков и декоративных нужд. </w:t>
      </w:r>
    </w:p>
    <w:p w:rsidR="00B32748" w:rsidRDefault="00B32748" w:rsidP="002A1DEB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634599" cy="2676525"/>
            <wp:effectExtent l="19050" t="0" r="3951" b="0"/>
            <wp:docPr id="15" name="Рисунок 14" descr="1803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03162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639777" cy="26803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77045" w:rsidRDefault="00177045" w:rsidP="00B32748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B32748" w:rsidRDefault="00B32748" w:rsidP="00B32748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B32748">
        <w:rPr>
          <w:rFonts w:ascii="Times New Roman" w:hAnsi="Times New Roman" w:cs="Times New Roman"/>
          <w:b/>
          <w:sz w:val="44"/>
          <w:u w:val="single"/>
        </w:rPr>
        <w:lastRenderedPageBreak/>
        <w:t>Лимониум</w:t>
      </w:r>
      <w:r w:rsidR="0010033D">
        <w:rPr>
          <w:rFonts w:ascii="Times New Roman" w:hAnsi="Times New Roman" w:cs="Times New Roman"/>
          <w:b/>
          <w:sz w:val="44"/>
          <w:u w:val="single"/>
        </w:rPr>
        <w:t>-0,</w:t>
      </w:r>
      <w:r w:rsidR="00A61E6F">
        <w:rPr>
          <w:rFonts w:ascii="Times New Roman" w:hAnsi="Times New Roman" w:cs="Times New Roman"/>
          <w:b/>
          <w:sz w:val="44"/>
          <w:u w:val="single"/>
        </w:rPr>
        <w:t>8</w:t>
      </w:r>
      <w:r w:rsidR="0010033D">
        <w:rPr>
          <w:rFonts w:ascii="Times New Roman" w:hAnsi="Times New Roman" w:cs="Times New Roman"/>
          <w:b/>
          <w:sz w:val="44"/>
          <w:u w:val="single"/>
        </w:rPr>
        <w:t>0коп</w:t>
      </w:r>
    </w:p>
    <w:p w:rsidR="00B32748" w:rsidRDefault="00B32748" w:rsidP="00B32748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</w:t>
      </w:r>
      <w:r w:rsidR="00DC7417"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 xml:space="preserve"> </w:t>
      </w:r>
      <w:r w:rsidRPr="00B32748">
        <w:rPr>
          <w:rFonts w:ascii="Times New Roman" w:hAnsi="Times New Roman" w:cs="Times New Roman"/>
          <w:sz w:val="28"/>
        </w:rPr>
        <w:t>Листья удлиненно-продолговатые, цельнокрайние, слегка сморщенные. У одних видов они только прикорневые, крупные, у других - имеются еще и стеблевые, гораздо меньшие. Цветки колокольчатые, пятилепестковые, мелкие, но многочисленные, входящие в двойные соцветия (колосовидные, которые в свою очередь образуют метельчатые или щитковидные). Окрас цветков самый разнообразный: белый, розовый, желтый, зеленый, фиолетовый и т.п. Зацветает кермек в июле и радует взор до заморозка.</w:t>
      </w:r>
      <w:r w:rsidRPr="00B32748">
        <w:t xml:space="preserve"> </w:t>
      </w:r>
      <w:r w:rsidRPr="00B32748">
        <w:rPr>
          <w:rFonts w:ascii="Times New Roman" w:hAnsi="Times New Roman" w:cs="Times New Roman"/>
          <w:sz w:val="28"/>
        </w:rPr>
        <w:t>Высота растений от 30 см до 1,2 м.</w:t>
      </w:r>
    </w:p>
    <w:p w:rsidR="00B32748" w:rsidRDefault="00B32748" w:rsidP="00B32748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737432" cy="2628227"/>
            <wp:effectExtent l="19050" t="0" r="0" b="0"/>
            <wp:docPr id="16" name="Рисунок 15" descr="714c3b4ac1ceb18f1a44de92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4c3b4ac1ceb18f1a44de927a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737426" cy="26282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77045" w:rsidRDefault="00177045" w:rsidP="0010033D">
      <w:pPr>
        <w:rPr>
          <w:rFonts w:ascii="Times New Roman" w:hAnsi="Times New Roman" w:cs="Times New Roman"/>
          <w:b/>
          <w:sz w:val="44"/>
          <w:u w:val="single"/>
        </w:rPr>
      </w:pPr>
    </w:p>
    <w:p w:rsidR="00B32748" w:rsidRDefault="004642D3" w:rsidP="004642D3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4642D3">
        <w:rPr>
          <w:rFonts w:ascii="Times New Roman" w:hAnsi="Times New Roman" w:cs="Times New Roman"/>
          <w:b/>
          <w:sz w:val="44"/>
          <w:u w:val="single"/>
        </w:rPr>
        <w:lastRenderedPageBreak/>
        <w:t>Сальвия</w:t>
      </w:r>
      <w:r w:rsidR="00A331D7">
        <w:rPr>
          <w:rFonts w:ascii="Times New Roman" w:hAnsi="Times New Roman" w:cs="Times New Roman"/>
          <w:b/>
          <w:sz w:val="44"/>
          <w:u w:val="single"/>
        </w:rPr>
        <w:t xml:space="preserve"> Королева</w:t>
      </w:r>
      <w:r w:rsidR="0010033D">
        <w:rPr>
          <w:rFonts w:ascii="Times New Roman" w:hAnsi="Times New Roman" w:cs="Times New Roman"/>
          <w:b/>
          <w:sz w:val="44"/>
          <w:u w:val="single"/>
        </w:rPr>
        <w:t>-0,80коп</w:t>
      </w:r>
    </w:p>
    <w:p w:rsidR="004642D3" w:rsidRDefault="004642D3" w:rsidP="004642D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</w:t>
      </w:r>
      <w:r w:rsidR="00DC7417">
        <w:rPr>
          <w:rFonts w:ascii="Times New Roman" w:hAnsi="Times New Roman" w:cs="Times New Roman"/>
          <w:sz w:val="28"/>
        </w:rPr>
        <w:tab/>
      </w:r>
      <w:r w:rsidRPr="004642D3">
        <w:rPr>
          <w:rFonts w:ascii="Times New Roman" w:hAnsi="Times New Roman" w:cs="Times New Roman"/>
          <w:sz w:val="28"/>
        </w:rPr>
        <w:t>Высота растения 25-80 см. При этом, практически половину занимает цветочный колосок.</w:t>
      </w:r>
      <w:r>
        <w:rPr>
          <w:rFonts w:ascii="Times New Roman" w:hAnsi="Times New Roman" w:cs="Times New Roman"/>
          <w:sz w:val="28"/>
        </w:rPr>
        <w:t xml:space="preserve"> </w:t>
      </w:r>
      <w:r w:rsidRPr="004642D3">
        <w:rPr>
          <w:rFonts w:ascii="Times New Roman" w:hAnsi="Times New Roman" w:cs="Times New Roman"/>
          <w:sz w:val="28"/>
        </w:rPr>
        <w:t>Стебель прямостоячий, листья цельные. Расположены на черешках друг против друга.</w:t>
      </w:r>
      <w:r>
        <w:rPr>
          <w:rFonts w:ascii="Times New Roman" w:hAnsi="Times New Roman" w:cs="Times New Roman"/>
          <w:sz w:val="28"/>
        </w:rPr>
        <w:t xml:space="preserve"> </w:t>
      </w:r>
      <w:r w:rsidRPr="004642D3">
        <w:rPr>
          <w:rFonts w:ascii="Times New Roman" w:hAnsi="Times New Roman" w:cs="Times New Roman"/>
          <w:sz w:val="28"/>
        </w:rPr>
        <w:t>Сальвия имеет длительный вегетационный период — около 100-120 дней.</w:t>
      </w:r>
      <w:r>
        <w:rPr>
          <w:rFonts w:ascii="Times New Roman" w:hAnsi="Times New Roman" w:cs="Times New Roman"/>
          <w:sz w:val="28"/>
        </w:rPr>
        <w:t xml:space="preserve"> </w:t>
      </w:r>
      <w:r w:rsidRPr="004642D3">
        <w:rPr>
          <w:rFonts w:ascii="Times New Roman" w:hAnsi="Times New Roman" w:cs="Times New Roman"/>
          <w:sz w:val="28"/>
        </w:rPr>
        <w:t>Цветки имеют форму трубки, двугубые, собраны в колосовидные соцветия, имеющие вид пирамидки, которые могут достигать высоты 20 см.</w:t>
      </w:r>
      <w:r>
        <w:rPr>
          <w:rFonts w:ascii="Times New Roman" w:hAnsi="Times New Roman" w:cs="Times New Roman"/>
          <w:sz w:val="28"/>
        </w:rPr>
        <w:t xml:space="preserve"> </w:t>
      </w:r>
      <w:r w:rsidRPr="004642D3">
        <w:rPr>
          <w:rFonts w:ascii="Times New Roman" w:hAnsi="Times New Roman" w:cs="Times New Roman"/>
          <w:sz w:val="28"/>
        </w:rPr>
        <w:t>Благодаря работе селекционеров окраска цветов сальвии сверкающей может быть оранжевая, красная, лососевая, бордовая, темно-фиолетовая, розовая и белая.</w:t>
      </w:r>
      <w:r>
        <w:rPr>
          <w:rFonts w:ascii="Times New Roman" w:hAnsi="Times New Roman" w:cs="Times New Roman"/>
          <w:sz w:val="28"/>
        </w:rPr>
        <w:t xml:space="preserve"> </w:t>
      </w:r>
      <w:r w:rsidRPr="004642D3">
        <w:rPr>
          <w:rFonts w:ascii="Times New Roman" w:hAnsi="Times New Roman" w:cs="Times New Roman"/>
          <w:sz w:val="28"/>
        </w:rPr>
        <w:t>Цветение начинается с июня и заканчивается после заморозков.</w:t>
      </w:r>
      <w:r>
        <w:rPr>
          <w:rFonts w:ascii="Times New Roman" w:hAnsi="Times New Roman" w:cs="Times New Roman"/>
          <w:sz w:val="28"/>
        </w:rPr>
        <w:t xml:space="preserve">  </w:t>
      </w:r>
      <w:r w:rsidR="00EA77AE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057525" cy="2293034"/>
            <wp:effectExtent l="19050" t="0" r="9525" b="0"/>
            <wp:docPr id="6" name="Рисунок 5" descr="a_2015_1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_2015_1570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3057966" cy="22933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642D3" w:rsidRDefault="004642D3" w:rsidP="004642D3">
      <w:pPr>
        <w:jc w:val="both"/>
        <w:rPr>
          <w:rFonts w:ascii="Times New Roman" w:hAnsi="Times New Roman" w:cs="Times New Roman"/>
          <w:noProof/>
          <w:sz w:val="28"/>
        </w:rPr>
      </w:pPr>
    </w:p>
    <w:p w:rsidR="00177045" w:rsidRDefault="00177045" w:rsidP="00EA77AE">
      <w:pPr>
        <w:rPr>
          <w:rFonts w:ascii="Times New Roman" w:hAnsi="Times New Roman" w:cs="Times New Roman"/>
          <w:b/>
          <w:sz w:val="44"/>
          <w:u w:val="single"/>
        </w:rPr>
      </w:pPr>
    </w:p>
    <w:p w:rsidR="004642D3" w:rsidRDefault="004642D3" w:rsidP="004642D3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4642D3">
        <w:rPr>
          <w:rFonts w:ascii="Times New Roman" w:hAnsi="Times New Roman" w:cs="Times New Roman"/>
          <w:b/>
          <w:sz w:val="44"/>
          <w:u w:val="single"/>
        </w:rPr>
        <w:lastRenderedPageBreak/>
        <w:t>Ц</w:t>
      </w:r>
      <w:r>
        <w:rPr>
          <w:rFonts w:ascii="Times New Roman" w:hAnsi="Times New Roman" w:cs="Times New Roman"/>
          <w:b/>
          <w:sz w:val="44"/>
          <w:u w:val="single"/>
        </w:rPr>
        <w:t>ел</w:t>
      </w:r>
      <w:r w:rsidRPr="004642D3">
        <w:rPr>
          <w:rFonts w:ascii="Times New Roman" w:hAnsi="Times New Roman" w:cs="Times New Roman"/>
          <w:b/>
          <w:sz w:val="44"/>
          <w:u w:val="single"/>
        </w:rPr>
        <w:t>озия гребенчатая</w:t>
      </w:r>
      <w:r w:rsidR="0010033D">
        <w:rPr>
          <w:rFonts w:ascii="Times New Roman" w:hAnsi="Times New Roman" w:cs="Times New Roman"/>
          <w:b/>
          <w:sz w:val="44"/>
          <w:u w:val="single"/>
        </w:rPr>
        <w:t>-0,80коп</w:t>
      </w:r>
    </w:p>
    <w:p w:rsidR="004642D3" w:rsidRPr="004642D3" w:rsidRDefault="004642D3" w:rsidP="004642D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</w:t>
      </w:r>
      <w:r w:rsidR="00DC7417"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 xml:space="preserve"> </w:t>
      </w:r>
      <w:r w:rsidRPr="004642D3">
        <w:rPr>
          <w:rFonts w:ascii="Times New Roman" w:hAnsi="Times New Roman" w:cs="Times New Roman"/>
          <w:sz w:val="28"/>
        </w:rPr>
        <w:t>Высота целозии в природе обычно не превышает 45 сантиметров, у садоводов кусты-красавцы компактнее, от 20 до 35 сантиметров. Внешность гребенчатой ​​целозии именно такая: небольшие цветки представляют собой бутоны соцветий, верхний край которых извилистый, вызывая ассоциации с гребнем петуха.</w:t>
      </w:r>
      <w:r>
        <w:rPr>
          <w:rFonts w:ascii="Times New Roman" w:hAnsi="Times New Roman" w:cs="Times New Roman"/>
          <w:sz w:val="28"/>
        </w:rPr>
        <w:t xml:space="preserve"> </w:t>
      </w:r>
      <w:r w:rsidRPr="004642D3">
        <w:rPr>
          <w:rFonts w:ascii="Times New Roman" w:hAnsi="Times New Roman" w:cs="Times New Roman"/>
          <w:sz w:val="28"/>
        </w:rPr>
        <w:t>Целозии присуще яркая окраска: кроваво-красное, оранжевое, желтое, розовое и их оттенки.</w:t>
      </w:r>
    </w:p>
    <w:p w:rsidR="00B32748" w:rsidRPr="00B32748" w:rsidRDefault="004642D3" w:rsidP="00B32748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413125" cy="2047875"/>
            <wp:effectExtent l="19050" t="0" r="0" b="0"/>
            <wp:docPr id="19" name="Рисунок 18" descr="877165856-750x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77165856-750x450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412619" cy="20475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32748" w:rsidRPr="00B32748" w:rsidRDefault="00B32748" w:rsidP="00B32748">
      <w:pPr>
        <w:jc w:val="center"/>
        <w:rPr>
          <w:rFonts w:ascii="Times New Roman" w:hAnsi="Times New Roman" w:cs="Times New Roman"/>
          <w:sz w:val="28"/>
        </w:rPr>
      </w:pPr>
    </w:p>
    <w:p w:rsidR="00B32748" w:rsidRDefault="00B32748" w:rsidP="00B32748">
      <w:pPr>
        <w:jc w:val="center"/>
        <w:rPr>
          <w:rFonts w:ascii="Times New Roman" w:hAnsi="Times New Roman" w:cs="Times New Roman"/>
          <w:sz w:val="28"/>
        </w:rPr>
      </w:pPr>
    </w:p>
    <w:p w:rsidR="004642D3" w:rsidRDefault="004642D3" w:rsidP="00B32748">
      <w:pPr>
        <w:jc w:val="center"/>
        <w:rPr>
          <w:rFonts w:ascii="Times New Roman" w:hAnsi="Times New Roman" w:cs="Times New Roman"/>
          <w:sz w:val="28"/>
        </w:rPr>
      </w:pPr>
    </w:p>
    <w:p w:rsidR="00177045" w:rsidRDefault="00177045" w:rsidP="00B32748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4642D3" w:rsidRDefault="004642D3" w:rsidP="00B32748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4642D3">
        <w:rPr>
          <w:rFonts w:ascii="Times New Roman" w:hAnsi="Times New Roman" w:cs="Times New Roman"/>
          <w:b/>
          <w:sz w:val="44"/>
          <w:u w:val="single"/>
        </w:rPr>
        <w:lastRenderedPageBreak/>
        <w:t>Целозия метельчатая</w:t>
      </w:r>
      <w:r w:rsidR="0010033D">
        <w:rPr>
          <w:rFonts w:ascii="Times New Roman" w:hAnsi="Times New Roman" w:cs="Times New Roman"/>
          <w:b/>
          <w:sz w:val="44"/>
          <w:u w:val="single"/>
        </w:rPr>
        <w:t>-0,80коп</w:t>
      </w:r>
    </w:p>
    <w:p w:rsidR="004642D3" w:rsidRDefault="004642D3" w:rsidP="004642D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</w:t>
      </w:r>
      <w:r w:rsidR="00DC7417"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 xml:space="preserve"> </w:t>
      </w:r>
      <w:r w:rsidRPr="004642D3">
        <w:rPr>
          <w:rFonts w:ascii="Times New Roman" w:hAnsi="Times New Roman" w:cs="Times New Roman"/>
          <w:sz w:val="28"/>
        </w:rPr>
        <w:t>Целозия метельчатая - еще один интересный вид этого растения. Особенно распространен сорт, имеющий название Кимоно, который имеет невысокий стебель и яркие соцветия, собранные в пушистые метелки. Их активно используют для создания ковровых цветников.</w:t>
      </w:r>
      <w:r>
        <w:rPr>
          <w:rFonts w:ascii="Times New Roman" w:hAnsi="Times New Roman" w:cs="Times New Roman"/>
          <w:sz w:val="28"/>
        </w:rPr>
        <w:t xml:space="preserve"> </w:t>
      </w:r>
      <w:r w:rsidRPr="004642D3">
        <w:rPr>
          <w:rFonts w:ascii="Times New Roman" w:hAnsi="Times New Roman" w:cs="Times New Roman"/>
          <w:sz w:val="28"/>
        </w:rPr>
        <w:t xml:space="preserve">Менее известна разновидность этого растения, которая имеет название целозия перистая. Она похожа на гребенчатую, но ее гребешок намного меньше, а соцветие имеет узкую длинную форму, напоминающее перо птицы. </w:t>
      </w:r>
      <w:r w:rsidR="005D0814">
        <w:rPr>
          <w:rFonts w:ascii="Times New Roman" w:hAnsi="Times New Roman" w:cs="Times New Roman"/>
          <w:sz w:val="28"/>
        </w:rPr>
        <w:t>К</w:t>
      </w:r>
      <w:r w:rsidR="005D0814" w:rsidRPr="005D0814">
        <w:rPr>
          <w:rFonts w:ascii="Times New Roman" w:hAnsi="Times New Roman" w:cs="Times New Roman"/>
          <w:sz w:val="28"/>
        </w:rPr>
        <w:t>уст высотой до 20 см. Растение гибнет после первого заморозка.</w:t>
      </w:r>
    </w:p>
    <w:p w:rsidR="005D0814" w:rsidRDefault="005D0814" w:rsidP="004642D3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1962150" cy="2616200"/>
            <wp:effectExtent l="19050" t="0" r="0" b="0"/>
            <wp:docPr id="20" name="Рисунок 19" descr="2411a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11a-12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2616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000250" cy="2666999"/>
            <wp:effectExtent l="19050" t="0" r="0" b="0"/>
            <wp:docPr id="21" name="Рисунок 20" descr="2411a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11a-13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004848" cy="26731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F12D5" w:rsidRDefault="009F12D5" w:rsidP="00C0029D">
      <w:pPr>
        <w:jc w:val="center"/>
        <w:rPr>
          <w:rFonts w:ascii="Times New Roman" w:hAnsi="Times New Roman" w:cs="Times New Roman"/>
          <w:b/>
          <w:sz w:val="44"/>
          <w:u w:val="single"/>
        </w:rPr>
      </w:pPr>
    </w:p>
    <w:p w:rsidR="0010033D" w:rsidRDefault="0010033D" w:rsidP="00C0029D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38640D">
        <w:rPr>
          <w:rFonts w:ascii="Times New Roman" w:hAnsi="Times New Roman" w:cs="Times New Roman"/>
          <w:b/>
          <w:sz w:val="44"/>
          <w:u w:val="single"/>
        </w:rPr>
        <w:lastRenderedPageBreak/>
        <w:t>Ирезине</w:t>
      </w:r>
      <w:r>
        <w:rPr>
          <w:rFonts w:ascii="Times New Roman" w:hAnsi="Times New Roman" w:cs="Times New Roman"/>
          <w:b/>
          <w:sz w:val="44"/>
          <w:u w:val="single"/>
        </w:rPr>
        <w:t>-0,70коп</w:t>
      </w:r>
    </w:p>
    <w:p w:rsidR="0010033D" w:rsidRPr="0038640D" w:rsidRDefault="0010033D" w:rsidP="0010033D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</w:t>
      </w:r>
      <w:r>
        <w:rPr>
          <w:rFonts w:ascii="Times New Roman" w:hAnsi="Times New Roman" w:cs="Times New Roman"/>
          <w:sz w:val="28"/>
        </w:rPr>
        <w:tab/>
      </w:r>
      <w:r w:rsidRPr="0038640D">
        <w:rPr>
          <w:rFonts w:ascii="Times New Roman" w:hAnsi="Times New Roman" w:cs="Times New Roman"/>
          <w:sz w:val="28"/>
        </w:rPr>
        <w:t>Окультуренные декоративные виды достигают 40-60 см в высоту, имеют округлые и продолговатые, остроконечные листья до 6 см в длину, насыщенного красного, бурого и багрового оттенков с тёмными прожилками.</w:t>
      </w:r>
      <w:r w:rsidRPr="0038640D">
        <w:t xml:space="preserve"> </w:t>
      </w:r>
      <w:r w:rsidRPr="0038640D">
        <w:rPr>
          <w:rFonts w:ascii="Times New Roman" w:hAnsi="Times New Roman" w:cs="Times New Roman"/>
          <w:sz w:val="28"/>
        </w:rPr>
        <w:t>Растение в основном высаживают на улице.</w:t>
      </w:r>
      <w:r w:rsidRPr="00177045">
        <w:t xml:space="preserve"> </w:t>
      </w:r>
      <w:r w:rsidRPr="00177045">
        <w:rPr>
          <w:rFonts w:ascii="Times New Roman" w:hAnsi="Times New Roman" w:cs="Times New Roman"/>
          <w:sz w:val="28"/>
        </w:rPr>
        <w:t>Рост: быстрый</w:t>
      </w:r>
      <w:r>
        <w:rPr>
          <w:rFonts w:ascii="Times New Roman" w:hAnsi="Times New Roman" w:cs="Times New Roman"/>
          <w:sz w:val="28"/>
        </w:rPr>
        <w:t xml:space="preserve">. </w:t>
      </w:r>
      <w:r w:rsidRPr="00177045">
        <w:rPr>
          <w:rFonts w:ascii="Times New Roman" w:hAnsi="Times New Roman" w:cs="Times New Roman"/>
          <w:sz w:val="28"/>
        </w:rPr>
        <w:t>Свет: яркий. Растения способны переносить прямые солнечные лучи.</w:t>
      </w:r>
      <w:r>
        <w:rPr>
          <w:rFonts w:ascii="Times New Roman" w:hAnsi="Times New Roman" w:cs="Times New Roman"/>
          <w:sz w:val="28"/>
        </w:rPr>
        <w:t xml:space="preserve"> </w:t>
      </w:r>
      <w:r w:rsidRPr="00177045">
        <w:rPr>
          <w:rFonts w:ascii="Times New Roman" w:hAnsi="Times New Roman" w:cs="Times New Roman"/>
          <w:sz w:val="28"/>
        </w:rPr>
        <w:t>Температура: 16-25С в течение года.</w:t>
      </w:r>
      <w:r>
        <w:rPr>
          <w:rFonts w:ascii="Times New Roman" w:hAnsi="Times New Roman" w:cs="Times New Roman"/>
          <w:sz w:val="28"/>
        </w:rPr>
        <w:t xml:space="preserve"> </w:t>
      </w:r>
      <w:r w:rsidRPr="00177045">
        <w:rPr>
          <w:rFonts w:ascii="Times New Roman" w:hAnsi="Times New Roman" w:cs="Times New Roman"/>
          <w:sz w:val="28"/>
        </w:rPr>
        <w:t>Полив: обильный в период активной вегетации, умеренный с осени до весны.</w:t>
      </w:r>
      <w:r>
        <w:rPr>
          <w:rFonts w:ascii="Times New Roman" w:hAnsi="Times New Roman" w:cs="Times New Roman"/>
          <w:sz w:val="28"/>
        </w:rPr>
        <w:t xml:space="preserve"> </w:t>
      </w:r>
      <w:r w:rsidRPr="00177045">
        <w:rPr>
          <w:rFonts w:ascii="Times New Roman" w:hAnsi="Times New Roman" w:cs="Times New Roman"/>
          <w:sz w:val="28"/>
        </w:rPr>
        <w:t>Влажность воздуха: растение способно переносить сухой воздух помещений.</w:t>
      </w:r>
      <w:r>
        <w:rPr>
          <w:rFonts w:ascii="Times New Roman" w:hAnsi="Times New Roman" w:cs="Times New Roman"/>
          <w:sz w:val="28"/>
        </w:rPr>
        <w:t xml:space="preserve"> </w:t>
      </w:r>
      <w:r w:rsidRPr="00177045">
        <w:rPr>
          <w:rFonts w:ascii="Times New Roman" w:hAnsi="Times New Roman" w:cs="Times New Roman"/>
          <w:sz w:val="28"/>
        </w:rPr>
        <w:t>Подкормка: в период интенсивного роста полезна подкормка органическими или минеральными удобрениями 1 раз в неделю. В зимнее время концентрацию раствора уменьшают наполовину, удобряют раз в 3-4 недели.</w:t>
      </w:r>
    </w:p>
    <w:p w:rsidR="0010033D" w:rsidRPr="0038640D" w:rsidRDefault="0010033D" w:rsidP="0010033D">
      <w:pPr>
        <w:ind w:left="-397" w:right="-397"/>
        <w:jc w:val="both"/>
        <w:rPr>
          <w:rFonts w:ascii="Times New Roman" w:hAnsi="Times New Roman" w:cs="Times New Roman"/>
          <w:sz w:val="28"/>
        </w:rPr>
      </w:pPr>
    </w:p>
    <w:p w:rsidR="0010033D" w:rsidRPr="0010033D" w:rsidRDefault="0010033D" w:rsidP="0010033D">
      <w:pPr>
        <w:jc w:val="both"/>
        <w:rPr>
          <w:rFonts w:ascii="Times New Roman" w:hAnsi="Times New Roman" w:cs="Times New Roman"/>
          <w:sz w:val="28"/>
        </w:rPr>
      </w:pPr>
      <w:r w:rsidRPr="0038640D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676525" cy="1901486"/>
            <wp:effectExtent l="19050" t="0" r="9525" b="0"/>
            <wp:docPr id="99" name="Рисунок 25" descr="irezine_rasten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ezine_rastenie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680250" cy="19041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F12D5" w:rsidRDefault="009F12D5" w:rsidP="0010033D">
      <w:pPr>
        <w:rPr>
          <w:rFonts w:ascii="Times New Roman" w:hAnsi="Times New Roman" w:cs="Times New Roman"/>
          <w:b/>
          <w:sz w:val="44"/>
          <w:u w:val="single"/>
        </w:rPr>
      </w:pPr>
    </w:p>
    <w:p w:rsidR="005D0814" w:rsidRDefault="0038640D" w:rsidP="0010033D">
      <w:pPr>
        <w:rPr>
          <w:rFonts w:ascii="Times New Roman" w:hAnsi="Times New Roman" w:cs="Times New Roman"/>
          <w:b/>
          <w:sz w:val="44"/>
          <w:u w:val="single"/>
        </w:rPr>
      </w:pPr>
      <w:r w:rsidRPr="0038640D">
        <w:rPr>
          <w:rFonts w:ascii="Times New Roman" w:hAnsi="Times New Roman" w:cs="Times New Roman"/>
          <w:b/>
          <w:sz w:val="44"/>
          <w:u w:val="single"/>
        </w:rPr>
        <w:t>Бегония вечноцветущая</w:t>
      </w:r>
      <w:r w:rsidR="0010033D">
        <w:rPr>
          <w:rFonts w:ascii="Times New Roman" w:hAnsi="Times New Roman" w:cs="Times New Roman"/>
          <w:b/>
          <w:sz w:val="44"/>
          <w:u w:val="single"/>
        </w:rPr>
        <w:t>-1,00руб</w:t>
      </w:r>
    </w:p>
    <w:p w:rsidR="0038640D" w:rsidRPr="0038640D" w:rsidRDefault="0038640D" w:rsidP="0038640D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</w:t>
      </w:r>
      <w:r w:rsidR="00DC7417">
        <w:rPr>
          <w:rFonts w:ascii="Times New Roman" w:hAnsi="Times New Roman" w:cs="Times New Roman"/>
          <w:sz w:val="28"/>
        </w:rPr>
        <w:tab/>
      </w:r>
      <w:r w:rsidRPr="0038640D">
        <w:rPr>
          <w:rFonts w:ascii="Times New Roman" w:hAnsi="Times New Roman" w:cs="Times New Roman"/>
          <w:sz w:val="28"/>
        </w:rPr>
        <w:t>Бегония вечноцветущая относится к числу многолетних растений, цветущих в помещениях на протяжении всего года. Для этого ее достаточно поставить в ярко освещенное теплое место.</w:t>
      </w:r>
      <w:r>
        <w:rPr>
          <w:rFonts w:ascii="Times New Roman" w:hAnsi="Times New Roman" w:cs="Times New Roman"/>
          <w:sz w:val="28"/>
        </w:rPr>
        <w:t xml:space="preserve"> </w:t>
      </w:r>
      <w:r w:rsidRPr="0038640D">
        <w:rPr>
          <w:rFonts w:ascii="Times New Roman" w:hAnsi="Times New Roman" w:cs="Times New Roman"/>
          <w:sz w:val="28"/>
        </w:rPr>
        <w:t>Цветки большинства сортов имеют окрас белого, розового и красного оттенков</w:t>
      </w:r>
      <w:r>
        <w:rPr>
          <w:rFonts w:ascii="Times New Roman" w:hAnsi="Times New Roman" w:cs="Times New Roman"/>
          <w:sz w:val="28"/>
        </w:rPr>
        <w:t>.</w:t>
      </w:r>
      <w:r w:rsidRPr="0038640D">
        <w:t xml:space="preserve"> </w:t>
      </w:r>
      <w:r w:rsidRPr="0038640D">
        <w:rPr>
          <w:rFonts w:ascii="Times New Roman" w:hAnsi="Times New Roman" w:cs="Times New Roman"/>
          <w:sz w:val="28"/>
        </w:rPr>
        <w:t>Круглые толстые, с глянцевым блеском листья имеют темно-зеленый окрас, иногда – с бронзовым оттенком. Для некоторых сортов характерны бордовые листья, на которых довольно часто можно видеть белые пятна.</w:t>
      </w:r>
      <w:r>
        <w:rPr>
          <w:rFonts w:ascii="Times New Roman" w:hAnsi="Times New Roman" w:cs="Times New Roman"/>
          <w:sz w:val="28"/>
        </w:rPr>
        <w:t xml:space="preserve"> </w:t>
      </w:r>
      <w:r w:rsidRPr="0038640D">
        <w:rPr>
          <w:rFonts w:ascii="Times New Roman" w:hAnsi="Times New Roman" w:cs="Times New Roman"/>
          <w:sz w:val="28"/>
        </w:rPr>
        <w:t>Очень важно регулярно увлажнять почву, так как при периодических ее подсушиваниях бегония становится очень восприимчива к различным заболеваниям. В то же время следует избегать переувлажнений грунта, в противном случае листва начнет желтеть и опадать. Если это произошло, то необходимо незамедлительно удалять все поврежденные побеги, так как они уже в скором времени начинают загнивать и поражаться грибком.</w:t>
      </w:r>
      <w:r>
        <w:rPr>
          <w:rFonts w:ascii="Times New Roman" w:hAnsi="Times New Roman" w:cs="Times New Roman"/>
          <w:sz w:val="28"/>
        </w:rPr>
        <w:t xml:space="preserve"> </w:t>
      </w:r>
      <w:r w:rsidRPr="0038640D">
        <w:rPr>
          <w:rFonts w:ascii="Times New Roman" w:hAnsi="Times New Roman" w:cs="Times New Roman"/>
          <w:sz w:val="28"/>
        </w:rPr>
        <w:t>Кроме того, вечноцветущей бегонии круглый год требуется большое количество яркого света. При недостаточном освещении у растения не наступит период цветения.</w:t>
      </w:r>
    </w:p>
    <w:p w:rsidR="005D0814" w:rsidRPr="005D0814" w:rsidRDefault="005D0814" w:rsidP="005D0814">
      <w:pPr>
        <w:jc w:val="both"/>
        <w:rPr>
          <w:rFonts w:ascii="Times New Roman" w:hAnsi="Times New Roman" w:cs="Times New Roman"/>
          <w:sz w:val="28"/>
        </w:rPr>
      </w:pPr>
    </w:p>
    <w:p w:rsidR="005D0814" w:rsidRDefault="005D0814" w:rsidP="005D0814">
      <w:pPr>
        <w:jc w:val="both"/>
        <w:rPr>
          <w:rFonts w:ascii="Times New Roman" w:hAnsi="Times New Roman" w:cs="Times New Roman"/>
          <w:sz w:val="28"/>
        </w:rPr>
      </w:pPr>
    </w:p>
    <w:p w:rsidR="0038640D" w:rsidRDefault="0038640D" w:rsidP="005D0814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006600" cy="1504950"/>
            <wp:effectExtent l="19050" t="0" r="0" b="0"/>
            <wp:docPr id="24" name="Рисунок 23" descr="begoniya-v-gorsh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goniya-v-gorshke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6600" cy="1504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124075" cy="1593056"/>
            <wp:effectExtent l="19050" t="0" r="9525" b="0"/>
            <wp:docPr id="25" name="Рисунок 24" descr="belaya-begon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laya-begoniya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4075" cy="15930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809B4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486025" cy="1398501"/>
            <wp:effectExtent l="19050" t="0" r="9525" b="0"/>
            <wp:docPr id="3" name="Рисунок 2" descr="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xresdefault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6384" cy="13987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809B4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000250" cy="1500115"/>
            <wp:effectExtent l="19050" t="0" r="0" b="0"/>
            <wp:docPr id="10" name="Рисунок 9" descr="Бегония вечноцветущ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гония вечноцветущая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539" cy="15003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F12D5" w:rsidRDefault="009F12D5" w:rsidP="006809B4">
      <w:pPr>
        <w:rPr>
          <w:rFonts w:ascii="Times New Roman" w:hAnsi="Times New Roman" w:cs="Times New Roman"/>
          <w:b/>
          <w:sz w:val="44"/>
          <w:u w:val="single"/>
        </w:rPr>
      </w:pPr>
    </w:p>
    <w:p w:rsidR="009F12D5" w:rsidRDefault="009F12D5" w:rsidP="006809B4">
      <w:pPr>
        <w:rPr>
          <w:rFonts w:ascii="Times New Roman" w:hAnsi="Times New Roman" w:cs="Times New Roman"/>
          <w:b/>
          <w:sz w:val="44"/>
          <w:u w:val="single"/>
        </w:rPr>
      </w:pPr>
    </w:p>
    <w:p w:rsidR="009F12D5" w:rsidRDefault="009F12D5" w:rsidP="006809B4">
      <w:pPr>
        <w:rPr>
          <w:rFonts w:ascii="Times New Roman" w:hAnsi="Times New Roman" w:cs="Times New Roman"/>
          <w:b/>
          <w:sz w:val="44"/>
          <w:u w:val="single"/>
        </w:rPr>
      </w:pPr>
    </w:p>
    <w:p w:rsidR="00177045" w:rsidRDefault="006809B4" w:rsidP="006809B4">
      <w:pPr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lastRenderedPageBreak/>
        <w:t xml:space="preserve"> </w:t>
      </w:r>
      <w:r w:rsidR="00177045" w:rsidRPr="00177045">
        <w:rPr>
          <w:rFonts w:ascii="Times New Roman" w:hAnsi="Times New Roman" w:cs="Times New Roman"/>
          <w:b/>
          <w:sz w:val="44"/>
          <w:u w:val="single"/>
        </w:rPr>
        <w:t>Цинерария морская</w:t>
      </w:r>
      <w:r w:rsidR="0010033D">
        <w:rPr>
          <w:rFonts w:ascii="Times New Roman" w:hAnsi="Times New Roman" w:cs="Times New Roman"/>
          <w:b/>
          <w:sz w:val="44"/>
          <w:u w:val="single"/>
        </w:rPr>
        <w:t>-0,70коп</w:t>
      </w:r>
    </w:p>
    <w:p w:rsidR="00177045" w:rsidRPr="00177045" w:rsidRDefault="00177045" w:rsidP="00177045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</w:t>
      </w:r>
      <w:r w:rsidR="00DC7417">
        <w:rPr>
          <w:rFonts w:ascii="Times New Roman" w:hAnsi="Times New Roman" w:cs="Times New Roman"/>
          <w:sz w:val="28"/>
        </w:rPr>
        <w:tab/>
      </w:r>
      <w:r w:rsidRPr="00177045">
        <w:rPr>
          <w:rFonts w:ascii="Times New Roman" w:hAnsi="Times New Roman" w:cs="Times New Roman"/>
          <w:sz w:val="28"/>
        </w:rPr>
        <w:t>Цинерария обладает красивым декоративным видом, и цветет. Мелкие желтые соцветия просто теряются в пышной серебристой листве, и зачастую их удаляют, чтобы не портить внешний вид куста</w:t>
      </w:r>
      <w:r>
        <w:rPr>
          <w:rFonts w:ascii="Times New Roman" w:hAnsi="Times New Roman" w:cs="Times New Roman"/>
          <w:sz w:val="28"/>
        </w:rPr>
        <w:t>.</w:t>
      </w:r>
      <w:r w:rsidRPr="00177045">
        <w:t xml:space="preserve"> </w:t>
      </w:r>
      <w:r>
        <w:rPr>
          <w:rFonts w:ascii="Times New Roman" w:hAnsi="Times New Roman" w:cs="Times New Roman"/>
          <w:sz w:val="28"/>
        </w:rPr>
        <w:t>Н</w:t>
      </w:r>
      <w:r w:rsidRPr="00177045">
        <w:rPr>
          <w:rFonts w:ascii="Times New Roman" w:hAnsi="Times New Roman" w:cs="Times New Roman"/>
          <w:sz w:val="28"/>
        </w:rPr>
        <w:t>евысокое растение, выращиваемое как однолетнее. Отличается очень декоративными опушенными листьями серебристого цвета.</w:t>
      </w:r>
    </w:p>
    <w:p w:rsidR="0038640D" w:rsidRDefault="00177045" w:rsidP="00177045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108301" cy="1581150"/>
            <wp:effectExtent l="19050" t="0" r="6249" b="0"/>
            <wp:docPr id="27" name="Рисунок 26" descr="odnoletniy-cvetok-cinerarri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dnoletniy-cvetok-cinerarrii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8605" cy="15813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809B4" w:rsidRDefault="006809B4" w:rsidP="00177045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67025" cy="2150269"/>
            <wp:effectExtent l="19050" t="0" r="9525" b="0"/>
            <wp:docPr id="17" name="Рисунок 16" descr="cinerariy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nerariyab.jp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21502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77045" w:rsidRDefault="00177045" w:rsidP="00177045">
      <w:pPr>
        <w:jc w:val="both"/>
        <w:rPr>
          <w:rFonts w:ascii="Times New Roman" w:hAnsi="Times New Roman" w:cs="Times New Roman"/>
          <w:sz w:val="28"/>
        </w:rPr>
      </w:pPr>
    </w:p>
    <w:p w:rsidR="00177045" w:rsidRDefault="004461C2" w:rsidP="004461C2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4461C2">
        <w:rPr>
          <w:rFonts w:ascii="Times New Roman" w:hAnsi="Times New Roman" w:cs="Times New Roman"/>
          <w:b/>
          <w:sz w:val="44"/>
          <w:u w:val="single"/>
        </w:rPr>
        <w:lastRenderedPageBreak/>
        <w:t>Виола</w:t>
      </w:r>
      <w:r w:rsidR="0010033D">
        <w:rPr>
          <w:rFonts w:ascii="Times New Roman" w:hAnsi="Times New Roman" w:cs="Times New Roman"/>
          <w:b/>
          <w:sz w:val="44"/>
          <w:u w:val="single"/>
        </w:rPr>
        <w:t>-0,80коп</w:t>
      </w:r>
    </w:p>
    <w:p w:rsidR="004461C2" w:rsidRDefault="00DC7417" w:rsidP="004461C2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</w:t>
      </w:r>
      <w:r>
        <w:rPr>
          <w:rFonts w:ascii="Times New Roman" w:hAnsi="Times New Roman" w:cs="Times New Roman"/>
          <w:sz w:val="28"/>
        </w:rPr>
        <w:tab/>
        <w:t xml:space="preserve"> </w:t>
      </w:r>
      <w:r w:rsidR="006B5484">
        <w:rPr>
          <w:rFonts w:ascii="Times New Roman" w:hAnsi="Times New Roman" w:cs="Times New Roman"/>
          <w:sz w:val="28"/>
        </w:rPr>
        <w:t xml:space="preserve">Эта знаменитая фиалка – </w:t>
      </w:r>
      <w:r w:rsidR="004461C2" w:rsidRPr="004461C2">
        <w:rPr>
          <w:rFonts w:ascii="Times New Roman" w:hAnsi="Times New Roman" w:cs="Times New Roman"/>
          <w:sz w:val="28"/>
        </w:rPr>
        <w:t xml:space="preserve">двухлетнее травянистое растение, достигающее 15-30 см в высоту, с мочковатой корневой системой и прямым основным побегом. </w:t>
      </w:r>
      <w:r w:rsidR="006B5484" w:rsidRPr="006B5484">
        <w:rPr>
          <w:rFonts w:ascii="Times New Roman" w:hAnsi="Times New Roman" w:cs="Times New Roman"/>
          <w:sz w:val="28"/>
        </w:rPr>
        <w:t xml:space="preserve">Цветки виолы одиночные, растущие из пазух на тонких цветоносах и достигающие весьма крупных размеров (5-7 см в диаметре), учитывая общую миниатюрность кустика. По форме они бывают простыми, махровыми с волнистыми, гофрированными или бахромчатыми краями. Верхние лепестки цветков со своеобразными ноготками, нижние с небольшим шпорцем. Окраски цветов культурных разновидностей самые разнообразные: одно- и многоцветные, пятнистые, полосатые. Особую любовь садоводов вызывает то обстоятельство, что цветет виола щедро, распуская одновременно до 25-ти бутонов. Период цветения зависит от времени посадки: с апреля по июнь или с августа до самых холодов. </w:t>
      </w:r>
      <w:r w:rsidR="006B5484"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447452" cy="1838325"/>
            <wp:effectExtent l="19050" t="0" r="0" b="0"/>
            <wp:docPr id="28" name="Рисунок 27" descr="abf5c90fc9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f5c90fc94f.jp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447922" cy="18386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57FA0" w:rsidRDefault="00E57FA0" w:rsidP="0010033D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E57FA0">
        <w:rPr>
          <w:rFonts w:ascii="Times New Roman" w:hAnsi="Times New Roman" w:cs="Times New Roman"/>
          <w:b/>
          <w:sz w:val="44"/>
          <w:u w:val="single"/>
        </w:rPr>
        <w:lastRenderedPageBreak/>
        <w:t>Аквилегия гибридная</w:t>
      </w:r>
      <w:r w:rsidR="00B3530D">
        <w:rPr>
          <w:rFonts w:ascii="Times New Roman" w:hAnsi="Times New Roman" w:cs="Times New Roman"/>
          <w:b/>
          <w:sz w:val="44"/>
          <w:u w:val="single"/>
        </w:rPr>
        <w:t>-0,80коп</w:t>
      </w:r>
    </w:p>
    <w:p w:rsidR="00E57FA0" w:rsidRDefault="00E57FA0" w:rsidP="00DC7417">
      <w:pPr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Д</w:t>
      </w:r>
      <w:r w:rsidRPr="00E57FA0">
        <w:rPr>
          <w:rFonts w:ascii="Times New Roman" w:hAnsi="Times New Roman" w:cs="Times New Roman"/>
          <w:sz w:val="28"/>
        </w:rPr>
        <w:t>овольно высокое растение, достигающее 0,5-1 м в высоту. Корневая система имеет хорошо развитый и разветвленный стержневой корень с утолщенными корнями. Несмотря на небольшую высоту растения, корневая заглубляется очень сильно – на 0,6 м. Имеется прямостоячий стебель, облиственный и сильноветвящийся вверху. Нижняя листва расположена на длинных черешках и рассечена на 2-3 тройных фрагмента.</w:t>
      </w:r>
      <w:r>
        <w:rPr>
          <w:rFonts w:ascii="Times New Roman" w:hAnsi="Times New Roman" w:cs="Times New Roman"/>
          <w:sz w:val="28"/>
        </w:rPr>
        <w:t xml:space="preserve"> </w:t>
      </w:r>
      <w:r w:rsidRPr="00E57FA0">
        <w:rPr>
          <w:rFonts w:ascii="Times New Roman" w:hAnsi="Times New Roman" w:cs="Times New Roman"/>
          <w:sz w:val="28"/>
        </w:rPr>
        <w:t>Стебель венчают цветы разных оттенков, начиная с белого, желтого, синего и заканчивая двухцветным окрасом. Размеры цветков в зависимости от сорта могут достигать 10 см. На единичных бутонах всегда находятся шпорцы.</w:t>
      </w:r>
    </w:p>
    <w:p w:rsidR="00E57FA0" w:rsidRDefault="00E57FA0" w:rsidP="00E57FA0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247900" cy="2247900"/>
            <wp:effectExtent l="19050" t="0" r="0" b="0"/>
            <wp:docPr id="32" name="Рисунок 31" descr="Aquilegia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quilegia15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8224" cy="22482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57FA0" w:rsidRDefault="00E57FA0" w:rsidP="00E57FA0">
      <w:pPr>
        <w:jc w:val="both"/>
        <w:rPr>
          <w:rFonts w:ascii="Times New Roman" w:hAnsi="Times New Roman" w:cs="Times New Roman"/>
          <w:sz w:val="28"/>
        </w:rPr>
      </w:pPr>
    </w:p>
    <w:p w:rsidR="00E57FA0" w:rsidRDefault="00E57FA0" w:rsidP="00E57FA0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E57FA0">
        <w:rPr>
          <w:rFonts w:ascii="Times New Roman" w:hAnsi="Times New Roman" w:cs="Times New Roman"/>
          <w:b/>
          <w:sz w:val="44"/>
          <w:u w:val="single"/>
        </w:rPr>
        <w:lastRenderedPageBreak/>
        <w:t>Алиссум горный</w:t>
      </w:r>
      <w:r w:rsidR="00B3530D">
        <w:rPr>
          <w:rFonts w:ascii="Times New Roman" w:hAnsi="Times New Roman" w:cs="Times New Roman"/>
          <w:b/>
          <w:sz w:val="44"/>
          <w:u w:val="single"/>
        </w:rPr>
        <w:t>-0,80коп</w:t>
      </w:r>
    </w:p>
    <w:p w:rsidR="00E57FA0" w:rsidRDefault="00E57FA0" w:rsidP="00E57FA0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</w:t>
      </w:r>
      <w:r w:rsidR="00DC7417">
        <w:rPr>
          <w:rFonts w:ascii="Times New Roman" w:hAnsi="Times New Roman" w:cs="Times New Roman"/>
          <w:sz w:val="28"/>
        </w:rPr>
        <w:tab/>
      </w:r>
      <w:r w:rsidRPr="00E57FA0">
        <w:rPr>
          <w:rFonts w:ascii="Times New Roman" w:hAnsi="Times New Roman" w:cs="Times New Roman"/>
          <w:sz w:val="28"/>
        </w:rPr>
        <w:t>Это может растение небольшого роста (от 10 сантиметров до одного метра высотой). Одно из главных его украшений – это овальные листья и цветы желтого и белого оттенков (есть несколько видов с розовыми и фиолетовыми лепестками).</w:t>
      </w:r>
      <w:r w:rsidRPr="00E57FA0">
        <w:t xml:space="preserve"> </w:t>
      </w:r>
      <w:r w:rsidRPr="00E57FA0">
        <w:rPr>
          <w:rFonts w:ascii="Times New Roman" w:hAnsi="Times New Roman" w:cs="Times New Roman"/>
          <w:sz w:val="28"/>
        </w:rPr>
        <w:t>Душистый и приятно пахнущий цветок, с сильным медовым ароматом, при правильном уходе достигает внушительных размеров в ширину, формируя густой ковер или пышную ампельную шапку. На густых ветвящихся стеблях расположены мелкие соцветья с четырьмя лепестками и длинные листья ланцетной формы. После увядания появляются плоды в форме стручка. Алиссум имеет мочковатую систему корня пучкообразной формы.</w:t>
      </w:r>
    </w:p>
    <w:p w:rsidR="00800C77" w:rsidRDefault="006809B4" w:rsidP="00E57FA0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143250" cy="2093839"/>
            <wp:effectExtent l="19050" t="0" r="0" b="0"/>
            <wp:docPr id="2" name="Рисунок 1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3703" cy="20941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00C77" w:rsidRDefault="00800C77" w:rsidP="00E57FA0">
      <w:pPr>
        <w:jc w:val="both"/>
        <w:rPr>
          <w:rFonts w:ascii="Times New Roman" w:hAnsi="Times New Roman" w:cs="Times New Roman"/>
          <w:sz w:val="28"/>
        </w:rPr>
      </w:pPr>
    </w:p>
    <w:p w:rsidR="00800C77" w:rsidRDefault="00800C77" w:rsidP="00800C77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800C77">
        <w:rPr>
          <w:rFonts w:ascii="Times New Roman" w:hAnsi="Times New Roman" w:cs="Times New Roman"/>
          <w:b/>
          <w:sz w:val="44"/>
          <w:u w:val="single"/>
        </w:rPr>
        <w:lastRenderedPageBreak/>
        <w:t>Арабис белый</w:t>
      </w:r>
      <w:r w:rsidR="00B3530D">
        <w:rPr>
          <w:rFonts w:ascii="Times New Roman" w:hAnsi="Times New Roman" w:cs="Times New Roman"/>
          <w:b/>
          <w:sz w:val="44"/>
          <w:u w:val="single"/>
        </w:rPr>
        <w:t>-0,80коп</w:t>
      </w:r>
    </w:p>
    <w:p w:rsidR="00800C77" w:rsidRDefault="00800C77" w:rsidP="00800C77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</w:t>
      </w:r>
      <w:r w:rsidR="00DC7417">
        <w:rPr>
          <w:rFonts w:ascii="Times New Roman" w:hAnsi="Times New Roman" w:cs="Times New Roman"/>
          <w:sz w:val="28"/>
        </w:rPr>
        <w:tab/>
      </w:r>
      <w:r>
        <w:rPr>
          <w:rFonts w:ascii="Times New Roman" w:hAnsi="Times New Roman" w:cs="Times New Roman"/>
          <w:sz w:val="28"/>
        </w:rPr>
        <w:t xml:space="preserve">  </w:t>
      </w:r>
      <w:r w:rsidRPr="00800C77">
        <w:rPr>
          <w:rFonts w:ascii="Times New Roman" w:hAnsi="Times New Roman" w:cs="Times New Roman"/>
          <w:sz w:val="28"/>
        </w:rPr>
        <w:t>Арабис или резуха — это красивое цветущее растение для сада, которое обладает неприхотливым характером и приятным медовым ароматом. Считается почвопокровным растением, он быстро разрастается, новые побеги легко укореняются, и получается настоящий ковер из цветов. Этой культурой украшают альпинарии и рокарии.</w:t>
      </w:r>
      <w:r>
        <w:rPr>
          <w:rFonts w:ascii="Times New Roman" w:hAnsi="Times New Roman" w:cs="Times New Roman"/>
          <w:sz w:val="28"/>
        </w:rPr>
        <w:t xml:space="preserve"> </w:t>
      </w:r>
      <w:r w:rsidR="005D2E20">
        <w:rPr>
          <w:rFonts w:ascii="Times New Roman" w:hAnsi="Times New Roman" w:cs="Times New Roman"/>
          <w:sz w:val="28"/>
        </w:rPr>
        <w:t xml:space="preserve">Арабис </w:t>
      </w:r>
      <w:r w:rsidRPr="00800C77">
        <w:rPr>
          <w:rFonts w:ascii="Times New Roman" w:hAnsi="Times New Roman" w:cs="Times New Roman"/>
          <w:sz w:val="28"/>
        </w:rPr>
        <w:t>многолетнее травянистое почвопокровное растение. Высота цветоноса до 30 см. Стебли плетистые, стелющиеся, укореняющиеся. Листья цельные, зубчатые, густоопушенные, серебристо-белые. Прикорневые листья часто собраны в розетку. Цветки арабиса белые, розовые, лиловый, красные (в зависимости от вида и сорта), простые либо махровые</w:t>
      </w:r>
      <w:r w:rsidR="005D2E20">
        <w:rPr>
          <w:rFonts w:ascii="Times New Roman" w:hAnsi="Times New Roman" w:cs="Times New Roman"/>
          <w:sz w:val="28"/>
        </w:rPr>
        <w:t xml:space="preserve">, мелкие (до 1,5 см в диаметре. </w:t>
      </w:r>
      <w:r w:rsidRPr="00800C77">
        <w:rPr>
          <w:rFonts w:ascii="Times New Roman" w:hAnsi="Times New Roman" w:cs="Times New Roman"/>
          <w:sz w:val="28"/>
        </w:rPr>
        <w:t xml:space="preserve">В период цветения арабис очень сильно разрастается. </w:t>
      </w:r>
    </w:p>
    <w:p w:rsidR="005D2E20" w:rsidRDefault="005D2E20" w:rsidP="00800C77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171700" cy="2171700"/>
            <wp:effectExtent l="19050" t="0" r="0" b="0"/>
            <wp:docPr id="34" name="Рисунок 33" descr="1503a-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03a-136.jp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171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D2E20" w:rsidRDefault="00C5391A" w:rsidP="00C5391A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C5391A">
        <w:rPr>
          <w:rFonts w:ascii="Times New Roman" w:hAnsi="Times New Roman" w:cs="Times New Roman"/>
          <w:b/>
          <w:sz w:val="44"/>
          <w:u w:val="single"/>
        </w:rPr>
        <w:lastRenderedPageBreak/>
        <w:t>Армерия приморская</w:t>
      </w:r>
      <w:r w:rsidR="00B3530D">
        <w:rPr>
          <w:rFonts w:ascii="Times New Roman" w:hAnsi="Times New Roman" w:cs="Times New Roman"/>
          <w:b/>
          <w:sz w:val="44"/>
          <w:u w:val="single"/>
        </w:rPr>
        <w:t>-0,80коп</w:t>
      </w:r>
    </w:p>
    <w:p w:rsidR="00C5391A" w:rsidRDefault="00472C5A" w:rsidP="00472C5A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</w:t>
      </w:r>
      <w:r w:rsidR="00DC7417">
        <w:rPr>
          <w:rFonts w:ascii="Times New Roman" w:hAnsi="Times New Roman" w:cs="Times New Roman"/>
          <w:sz w:val="28"/>
        </w:rPr>
        <w:tab/>
      </w:r>
      <w:r w:rsidRPr="00472C5A">
        <w:rPr>
          <w:rFonts w:ascii="Times New Roman" w:hAnsi="Times New Roman" w:cs="Times New Roman"/>
          <w:sz w:val="28"/>
        </w:rPr>
        <w:t>Многолетнее травянистое растение с коротким стержневым корневищем, из которого развивается множество побегов, в совокупности образующих диаметром до 40 см. Стебель прямой, опушённый и</w:t>
      </w:r>
      <w:r>
        <w:rPr>
          <w:rFonts w:ascii="Times New Roman" w:hAnsi="Times New Roman" w:cs="Times New Roman"/>
          <w:sz w:val="28"/>
        </w:rPr>
        <w:t>ли гладкий, высотой до 20—30 см</w:t>
      </w:r>
      <w:r w:rsidRPr="00472C5A">
        <w:rPr>
          <w:rFonts w:ascii="Times New Roman" w:hAnsi="Times New Roman" w:cs="Times New Roman"/>
          <w:sz w:val="28"/>
        </w:rPr>
        <w:t>. Листья опушённые или гладкие, с одной срединной жилкой и реснитчатым краем, покрыты сизоватыми пятна</w:t>
      </w:r>
      <w:r>
        <w:rPr>
          <w:rFonts w:ascii="Times New Roman" w:hAnsi="Times New Roman" w:cs="Times New Roman"/>
          <w:sz w:val="28"/>
        </w:rPr>
        <w:t xml:space="preserve">ми, длиной до 10 см. </w:t>
      </w:r>
      <w:r w:rsidRPr="00472C5A">
        <w:rPr>
          <w:rFonts w:ascii="Times New Roman" w:hAnsi="Times New Roman" w:cs="Times New Roman"/>
          <w:sz w:val="28"/>
        </w:rPr>
        <w:t>Соцветие шаровидное (головка), включает в себя ароматные цветки розового, красного, иногда белого цвета. Цветение с апреля по октябрь</w:t>
      </w:r>
      <w:r>
        <w:rPr>
          <w:rFonts w:ascii="Times New Roman" w:hAnsi="Times New Roman" w:cs="Times New Roman"/>
          <w:sz w:val="28"/>
        </w:rPr>
        <w:t>.</w:t>
      </w:r>
    </w:p>
    <w:p w:rsidR="00472C5A" w:rsidRDefault="00472C5A" w:rsidP="00472C5A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937000" cy="2952750"/>
            <wp:effectExtent l="19050" t="0" r="6350" b="0"/>
            <wp:docPr id="35" name="Рисунок 34" descr="Armeria_maritima_'koster'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meria_maritima_'koster'_2.JP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937000" cy="2952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72C5A" w:rsidRDefault="00472C5A" w:rsidP="00472C5A">
      <w:pPr>
        <w:jc w:val="both"/>
        <w:rPr>
          <w:rFonts w:ascii="Times New Roman" w:hAnsi="Times New Roman" w:cs="Times New Roman"/>
          <w:sz w:val="28"/>
        </w:rPr>
      </w:pPr>
    </w:p>
    <w:p w:rsidR="00DC7417" w:rsidRDefault="00472C5A" w:rsidP="00DC7417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472C5A">
        <w:rPr>
          <w:rFonts w:ascii="Times New Roman" w:hAnsi="Times New Roman" w:cs="Times New Roman"/>
          <w:b/>
          <w:sz w:val="44"/>
          <w:u w:val="single"/>
        </w:rPr>
        <w:lastRenderedPageBreak/>
        <w:t>Астильба розовая</w:t>
      </w:r>
      <w:r w:rsidR="00B3530D">
        <w:rPr>
          <w:rFonts w:ascii="Times New Roman" w:hAnsi="Times New Roman" w:cs="Times New Roman"/>
          <w:b/>
          <w:sz w:val="44"/>
          <w:u w:val="single"/>
        </w:rPr>
        <w:t>-4,00р</w:t>
      </w:r>
    </w:p>
    <w:p w:rsidR="00472C5A" w:rsidRPr="00DC7417" w:rsidRDefault="00DC7417" w:rsidP="00DC7417">
      <w:pPr>
        <w:ind w:firstLine="708"/>
        <w:jc w:val="both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sz w:val="28"/>
        </w:rPr>
        <w:t xml:space="preserve">  </w:t>
      </w:r>
      <w:r w:rsidR="00472C5A" w:rsidRPr="00472C5A">
        <w:rPr>
          <w:rFonts w:ascii="Times New Roman" w:hAnsi="Times New Roman" w:cs="Times New Roman"/>
          <w:sz w:val="28"/>
        </w:rPr>
        <w:t>Астильба — один из наиболее декоративных многолетнико</w:t>
      </w:r>
      <w:r w:rsidR="00472C5A">
        <w:rPr>
          <w:rFonts w:ascii="Times New Roman" w:hAnsi="Times New Roman" w:cs="Times New Roman"/>
          <w:sz w:val="28"/>
        </w:rPr>
        <w:t xml:space="preserve">. </w:t>
      </w:r>
      <w:r w:rsidR="00472C5A" w:rsidRPr="00472C5A">
        <w:rPr>
          <w:rFonts w:ascii="Times New Roman" w:hAnsi="Times New Roman" w:cs="Times New Roman"/>
          <w:sz w:val="28"/>
        </w:rPr>
        <w:t>Стебель вместе с соцветием достигает высоты 60-100 см. Листья сложные, дваждыперистые. Отдельные листочки с сердцевидным основанием, сверху блестящие, а снизу матовые. В солнечный день они дают необычайную игру света.</w:t>
      </w:r>
      <w:r w:rsidRPr="00DC7417">
        <w:t xml:space="preserve"> </w:t>
      </w:r>
      <w:r w:rsidRPr="00DC7417">
        <w:rPr>
          <w:rFonts w:ascii="Times New Roman" w:hAnsi="Times New Roman" w:cs="Times New Roman"/>
          <w:sz w:val="28"/>
        </w:rPr>
        <w:t>Описание корней растения астильба у всех видов схоже – как правило, корневище деревянистое, плотное, утолщенное и ветвистое. Цветет культура в июне—августе.</w:t>
      </w:r>
    </w:p>
    <w:p w:rsidR="00DC7417" w:rsidRDefault="00DC7417" w:rsidP="00DC7417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57500" cy="3810000"/>
            <wp:effectExtent l="19050" t="0" r="0" b="0"/>
            <wp:docPr id="36" name="Рисунок 35" descr="1412a-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12a-94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10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C7417" w:rsidRDefault="00DC7417" w:rsidP="00DC7417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DC7417">
        <w:rPr>
          <w:rFonts w:ascii="Times New Roman" w:hAnsi="Times New Roman" w:cs="Times New Roman"/>
          <w:b/>
          <w:sz w:val="44"/>
          <w:u w:val="single"/>
        </w:rPr>
        <w:lastRenderedPageBreak/>
        <w:t>Астра альпийская</w:t>
      </w:r>
      <w:r w:rsidR="00B3530D">
        <w:rPr>
          <w:rFonts w:ascii="Times New Roman" w:hAnsi="Times New Roman" w:cs="Times New Roman"/>
          <w:b/>
          <w:sz w:val="44"/>
          <w:u w:val="single"/>
        </w:rPr>
        <w:t>-0,75коп</w:t>
      </w:r>
    </w:p>
    <w:p w:rsidR="00DC7417" w:rsidRDefault="00DC7417" w:rsidP="00DC7417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</w:t>
      </w:r>
      <w:r>
        <w:rPr>
          <w:rFonts w:ascii="Times New Roman" w:hAnsi="Times New Roman" w:cs="Times New Roman"/>
          <w:sz w:val="28"/>
        </w:rPr>
        <w:tab/>
        <w:t xml:space="preserve"> </w:t>
      </w:r>
      <w:r w:rsidRPr="00DC7417">
        <w:rPr>
          <w:rFonts w:ascii="Times New Roman" w:hAnsi="Times New Roman" w:cs="Times New Roman"/>
          <w:sz w:val="28"/>
        </w:rPr>
        <w:t>Многолетнее корневищное травянистое или полукустарниковое растение с горизонтально ветвистым корневищем. Стебли 25-30 см высотой, крепкие, слегка опушенные. Прикорневые листья продолговатые, лопатчатые, опушенные; стеблевые - мелкие, линейные, сидячие. На зиму не отмирают и уходят под зиму зелеными. Размер куста до 50 см. Соцветия - одиночные корзинки 4-5 см в диаметре. Язычковые цветки краевые, расположены в 1 ряд, белые, сиреневые, фиолетовые; трубчатые - в центре, желтые. Цветет в конце мая - середине июня</w:t>
      </w:r>
      <w:r>
        <w:rPr>
          <w:rFonts w:ascii="Times New Roman" w:hAnsi="Times New Roman" w:cs="Times New Roman"/>
          <w:sz w:val="28"/>
        </w:rPr>
        <w:t>.</w:t>
      </w:r>
    </w:p>
    <w:p w:rsidR="00DC7417" w:rsidRDefault="00DC7417" w:rsidP="00DC7417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857500" cy="2409825"/>
            <wp:effectExtent l="19050" t="0" r="0" b="0"/>
            <wp:docPr id="37" name="Рисунок 36" descr="48549.ourl30.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549.ourl30.300.jp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098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C7417" w:rsidRDefault="00DC7417" w:rsidP="00DC7417">
      <w:pPr>
        <w:jc w:val="both"/>
        <w:rPr>
          <w:rFonts w:ascii="Times New Roman" w:hAnsi="Times New Roman" w:cs="Times New Roman"/>
          <w:sz w:val="28"/>
        </w:rPr>
      </w:pPr>
    </w:p>
    <w:p w:rsidR="00DC7417" w:rsidRDefault="00DC7417" w:rsidP="00DC7417">
      <w:pPr>
        <w:jc w:val="both"/>
        <w:rPr>
          <w:rFonts w:ascii="Times New Roman" w:hAnsi="Times New Roman" w:cs="Times New Roman"/>
          <w:sz w:val="28"/>
        </w:rPr>
      </w:pPr>
    </w:p>
    <w:p w:rsidR="00DC7417" w:rsidRDefault="00DC7417" w:rsidP="00DC7417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DC7417">
        <w:rPr>
          <w:rFonts w:ascii="Times New Roman" w:hAnsi="Times New Roman" w:cs="Times New Roman"/>
          <w:b/>
          <w:sz w:val="44"/>
          <w:u w:val="single"/>
        </w:rPr>
        <w:lastRenderedPageBreak/>
        <w:t>Аубриета</w:t>
      </w:r>
      <w:r w:rsidR="00B3530D">
        <w:rPr>
          <w:rFonts w:ascii="Times New Roman" w:hAnsi="Times New Roman" w:cs="Times New Roman"/>
          <w:b/>
          <w:sz w:val="44"/>
          <w:u w:val="single"/>
        </w:rPr>
        <w:t>-0,75коп</w:t>
      </w:r>
    </w:p>
    <w:p w:rsidR="00DC7417" w:rsidRDefault="00DC7417" w:rsidP="00DC7417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  </w:t>
      </w:r>
      <w:r>
        <w:rPr>
          <w:rFonts w:ascii="Times New Roman" w:hAnsi="Times New Roman" w:cs="Times New Roman"/>
          <w:sz w:val="28"/>
        </w:rPr>
        <w:tab/>
        <w:t>Э</w:t>
      </w:r>
      <w:r w:rsidRPr="00DC7417">
        <w:rPr>
          <w:rFonts w:ascii="Times New Roman" w:hAnsi="Times New Roman" w:cs="Times New Roman"/>
          <w:sz w:val="28"/>
        </w:rPr>
        <w:t>то почвопокровное травянистое цветущее растение. Оно невысокое – до 35 см, но хорошо разрастается в ширину. Если растение не сдерживать, оно укроет сплошным ковром весь участок, доступный для распространения. Растение любит склоны, скалы и берега рек. У него удлинённой формы листья, часто с зубчатым краем, цвет листвы зелёный с серым отливом. Характерно для растения не сбрасывать на зиму листву, листики переносят даже сильные морозы.</w:t>
      </w:r>
    </w:p>
    <w:p w:rsidR="00DC7417" w:rsidRDefault="00DC7417" w:rsidP="00DC7417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340100" cy="2505075"/>
            <wp:effectExtent l="19050" t="0" r="0" b="0"/>
            <wp:docPr id="38" name="Рисунок 37" descr="16124.ok86zc.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24.ok86zc.300.jp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2505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C7417" w:rsidRDefault="00DC7417" w:rsidP="00DC7417">
      <w:pPr>
        <w:jc w:val="both"/>
        <w:rPr>
          <w:rFonts w:ascii="Times New Roman" w:hAnsi="Times New Roman" w:cs="Times New Roman"/>
          <w:sz w:val="28"/>
        </w:rPr>
      </w:pPr>
    </w:p>
    <w:p w:rsidR="00DC7417" w:rsidRDefault="00DC7417" w:rsidP="00DC7417">
      <w:pPr>
        <w:jc w:val="both"/>
        <w:rPr>
          <w:rFonts w:ascii="Times New Roman" w:hAnsi="Times New Roman" w:cs="Times New Roman"/>
          <w:sz w:val="28"/>
        </w:rPr>
      </w:pPr>
    </w:p>
    <w:p w:rsidR="00DC7417" w:rsidRDefault="00DC7417" w:rsidP="00DC7417">
      <w:pPr>
        <w:jc w:val="both"/>
        <w:rPr>
          <w:rFonts w:ascii="Times New Roman" w:hAnsi="Times New Roman" w:cs="Times New Roman"/>
          <w:sz w:val="28"/>
        </w:rPr>
      </w:pPr>
    </w:p>
    <w:p w:rsidR="00AF36DD" w:rsidRDefault="00AF36DD" w:rsidP="00AF36DD">
      <w:pPr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AF36DD">
        <w:rPr>
          <w:rFonts w:ascii="Times New Roman" w:hAnsi="Times New Roman" w:cs="Times New Roman"/>
          <w:b/>
          <w:sz w:val="44"/>
          <w:u w:val="single"/>
        </w:rPr>
        <w:lastRenderedPageBreak/>
        <w:t>Гвоздика Шабо</w:t>
      </w:r>
      <w:r w:rsidR="00B3530D">
        <w:rPr>
          <w:rFonts w:ascii="Times New Roman" w:hAnsi="Times New Roman" w:cs="Times New Roman"/>
          <w:b/>
          <w:sz w:val="44"/>
          <w:u w:val="single"/>
        </w:rPr>
        <w:t>-0,65коп</w:t>
      </w:r>
    </w:p>
    <w:p w:rsidR="00AF36DD" w:rsidRDefault="00AF36DD" w:rsidP="00AF36DD">
      <w:pPr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Д</w:t>
      </w:r>
      <w:r w:rsidRPr="00AF36DD">
        <w:rPr>
          <w:rFonts w:ascii="Times New Roman" w:hAnsi="Times New Roman" w:cs="Times New Roman"/>
          <w:sz w:val="28"/>
        </w:rPr>
        <w:t>лительно цветущ</w:t>
      </w:r>
      <w:r>
        <w:rPr>
          <w:rFonts w:ascii="Times New Roman" w:hAnsi="Times New Roman" w:cs="Times New Roman"/>
          <w:sz w:val="28"/>
        </w:rPr>
        <w:t>ее растение</w:t>
      </w:r>
      <w:r w:rsidRPr="00AF36DD">
        <w:rPr>
          <w:rFonts w:ascii="Times New Roman" w:hAnsi="Times New Roman" w:cs="Times New Roman"/>
          <w:sz w:val="28"/>
        </w:rPr>
        <w:t>. Это многолетнее цветочное растение</w:t>
      </w:r>
      <w:r>
        <w:rPr>
          <w:rFonts w:ascii="Times New Roman" w:hAnsi="Times New Roman" w:cs="Times New Roman"/>
          <w:sz w:val="28"/>
        </w:rPr>
        <w:t xml:space="preserve">, </w:t>
      </w:r>
      <w:r w:rsidRPr="00AF36DD">
        <w:rPr>
          <w:rFonts w:ascii="Times New Roman" w:hAnsi="Times New Roman" w:cs="Times New Roman"/>
          <w:sz w:val="28"/>
        </w:rPr>
        <w:t>компактный куст, побеги округлые, узловатые, голые, с восковым налётом, узкие сизо-зелёные листья 4 - 12 см длиной и 0,4 - 0,7 см шириной. Высота растения от 30 до 60 см.</w:t>
      </w:r>
      <w:r>
        <w:rPr>
          <w:rFonts w:ascii="Times New Roman" w:hAnsi="Times New Roman" w:cs="Times New Roman"/>
          <w:sz w:val="28"/>
        </w:rPr>
        <w:t xml:space="preserve"> </w:t>
      </w:r>
      <w:r w:rsidRPr="00AF36DD">
        <w:rPr>
          <w:rFonts w:ascii="Times New Roman" w:hAnsi="Times New Roman" w:cs="Times New Roman"/>
          <w:sz w:val="28"/>
        </w:rPr>
        <w:t>Цветки ароматные, простые, полумахровые или махровые, крупные 4 - 7 см в диаметре, разнообразной окраски – жёлтые, розовые,  белые, кремовые, лососёвые, красные. Это светолюбивое и теплолюбивое растение. Бутоны переносят заморозки в 2 - 3°, а листья – более низкие температуры. На ярком солнце цветки сильно выгорают, особенно сорта с розовой окраской. Чем суше и жарче, тем быстрее они отцветают. Продолжительность цветения одного цветка равна 5 - 10 дням.</w:t>
      </w:r>
    </w:p>
    <w:p w:rsidR="00AF36DD" w:rsidRDefault="00AF36DD" w:rsidP="00AF36DD">
      <w:pPr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362325" cy="2231525"/>
            <wp:effectExtent l="19050" t="0" r="0" b="0"/>
            <wp:docPr id="40" name="Рисунок 39" descr="gvozdika-shabo-mnogoletnyaya-posadka-i-uxod-4-550x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vozdika-shabo-mnogoletnyaya-posadka-i-uxod-4-550x365.jp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362356" cy="22315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F36DD" w:rsidRDefault="00AF36DD" w:rsidP="00AF36DD">
      <w:pPr>
        <w:ind w:firstLine="708"/>
        <w:jc w:val="both"/>
        <w:rPr>
          <w:rFonts w:ascii="Times New Roman" w:hAnsi="Times New Roman" w:cs="Times New Roman"/>
          <w:sz w:val="28"/>
        </w:rPr>
      </w:pPr>
    </w:p>
    <w:p w:rsidR="00AF36DD" w:rsidRDefault="00F55A58" w:rsidP="00F55A58">
      <w:pPr>
        <w:ind w:firstLine="708"/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F55A58">
        <w:rPr>
          <w:rFonts w:ascii="Times New Roman" w:hAnsi="Times New Roman" w:cs="Times New Roman"/>
          <w:b/>
          <w:sz w:val="44"/>
          <w:u w:val="single"/>
        </w:rPr>
        <w:lastRenderedPageBreak/>
        <w:t>Гейхера</w:t>
      </w:r>
      <w:r w:rsidR="00B3530D">
        <w:rPr>
          <w:rFonts w:ascii="Times New Roman" w:hAnsi="Times New Roman" w:cs="Times New Roman"/>
          <w:b/>
          <w:sz w:val="44"/>
          <w:u w:val="single"/>
        </w:rPr>
        <w:t>-2,50р</w:t>
      </w:r>
    </w:p>
    <w:p w:rsidR="00204A37" w:rsidRDefault="00204A37" w:rsidP="00204A37">
      <w:pPr>
        <w:ind w:firstLine="708"/>
        <w:jc w:val="both"/>
        <w:rPr>
          <w:rFonts w:ascii="Times New Roman" w:hAnsi="Times New Roman" w:cs="Times New Roman"/>
          <w:sz w:val="28"/>
        </w:rPr>
      </w:pPr>
      <w:r w:rsidRPr="00204A37">
        <w:rPr>
          <w:rFonts w:ascii="Times New Roman" w:hAnsi="Times New Roman" w:cs="Times New Roman"/>
          <w:sz w:val="28"/>
        </w:rPr>
        <w:t>Этот травянистый многолетни</w:t>
      </w:r>
      <w:r w:rsidR="00E41793">
        <w:rPr>
          <w:rFonts w:ascii="Times New Roman" w:hAnsi="Times New Roman" w:cs="Times New Roman"/>
          <w:sz w:val="28"/>
        </w:rPr>
        <w:t xml:space="preserve">к. </w:t>
      </w:r>
      <w:r w:rsidRPr="00204A37">
        <w:rPr>
          <w:rFonts w:ascii="Times New Roman" w:hAnsi="Times New Roman" w:cs="Times New Roman"/>
          <w:sz w:val="28"/>
        </w:rPr>
        <w:t>Листья растения обладают свойством менять свой цвет несколько раз за время вегетации, что позволяет использовать гейхеру в самых разнообразных цветочных композициях.</w:t>
      </w:r>
      <w:r w:rsidR="00E41793" w:rsidRPr="00E41793">
        <w:t xml:space="preserve"> </w:t>
      </w:r>
      <w:r w:rsidR="00E41793">
        <w:rPr>
          <w:rFonts w:ascii="Times New Roman" w:hAnsi="Times New Roman" w:cs="Times New Roman"/>
          <w:sz w:val="28"/>
        </w:rPr>
        <w:t>Д</w:t>
      </w:r>
      <w:r w:rsidR="00E41793" w:rsidRPr="00E41793">
        <w:rPr>
          <w:rFonts w:ascii="Times New Roman" w:hAnsi="Times New Roman" w:cs="Times New Roman"/>
          <w:sz w:val="28"/>
        </w:rPr>
        <w:t>остигает в высоту около 15-20 см, обладает листьями округлой формы, края листиков слегка зазубрены. Снизу листва окрашена в фиолетовый цвет, а на верхней зеленой стороне проступают красивые контрастные прожилки. Цветки у гейхеры неброские, цветонос вырастает до 60 см в высоту и покрывается мелкими метелкообразными соцветиями.</w:t>
      </w:r>
    </w:p>
    <w:p w:rsidR="00E41793" w:rsidRDefault="00E41793" w:rsidP="00204A37">
      <w:pPr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4062660" cy="2876550"/>
            <wp:effectExtent l="19050" t="0" r="0" b="0"/>
            <wp:docPr id="41" name="Рисунок 40" descr="Heuchera_Blond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uchera_Blondie.jp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062660" cy="2876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41793" w:rsidRDefault="00E41793" w:rsidP="00204A37">
      <w:pPr>
        <w:ind w:firstLine="708"/>
        <w:jc w:val="both"/>
        <w:rPr>
          <w:rFonts w:ascii="Times New Roman" w:hAnsi="Times New Roman" w:cs="Times New Roman"/>
          <w:sz w:val="28"/>
        </w:rPr>
      </w:pPr>
    </w:p>
    <w:p w:rsidR="00E41793" w:rsidRDefault="00E41793" w:rsidP="00E41793">
      <w:pPr>
        <w:ind w:firstLine="708"/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E41793">
        <w:rPr>
          <w:rFonts w:ascii="Times New Roman" w:hAnsi="Times New Roman" w:cs="Times New Roman"/>
          <w:b/>
          <w:sz w:val="44"/>
          <w:u w:val="single"/>
        </w:rPr>
        <w:lastRenderedPageBreak/>
        <w:t>Горец</w:t>
      </w:r>
      <w:r w:rsidR="00B3530D">
        <w:rPr>
          <w:rFonts w:ascii="Times New Roman" w:hAnsi="Times New Roman" w:cs="Times New Roman"/>
          <w:b/>
          <w:sz w:val="44"/>
          <w:u w:val="single"/>
        </w:rPr>
        <w:t>-0,65коп</w:t>
      </w:r>
    </w:p>
    <w:p w:rsidR="00E41793" w:rsidRDefault="00E41793" w:rsidP="00E41793">
      <w:pPr>
        <w:ind w:firstLine="708"/>
        <w:jc w:val="both"/>
        <w:rPr>
          <w:rFonts w:ascii="Times New Roman" w:hAnsi="Times New Roman" w:cs="Times New Roman"/>
          <w:sz w:val="28"/>
        </w:rPr>
      </w:pPr>
      <w:r w:rsidRPr="00E41793">
        <w:rPr>
          <w:rFonts w:ascii="Times New Roman" w:hAnsi="Times New Roman" w:cs="Times New Roman"/>
          <w:sz w:val="28"/>
        </w:rPr>
        <w:t>Горец цветок– многолетнее травянистое растение, относится к семейству гречишных. Всего в мире насчитывается около 300 ра</w:t>
      </w:r>
      <w:r>
        <w:rPr>
          <w:rFonts w:ascii="Times New Roman" w:hAnsi="Times New Roman" w:cs="Times New Roman"/>
          <w:sz w:val="28"/>
        </w:rPr>
        <w:t xml:space="preserve">зличных видов горца, 20 из них </w:t>
      </w:r>
      <w:r w:rsidRPr="00E41793">
        <w:rPr>
          <w:rFonts w:ascii="Times New Roman" w:hAnsi="Times New Roman" w:cs="Times New Roman"/>
          <w:sz w:val="28"/>
        </w:rPr>
        <w:t>можно выращивать в домашних условиях.</w:t>
      </w:r>
      <w:r>
        <w:rPr>
          <w:rFonts w:ascii="Times New Roman" w:hAnsi="Times New Roman" w:cs="Times New Roman"/>
          <w:sz w:val="28"/>
        </w:rPr>
        <w:t xml:space="preserve"> </w:t>
      </w:r>
      <w:r w:rsidRPr="00E41793">
        <w:rPr>
          <w:rFonts w:ascii="Times New Roman" w:hAnsi="Times New Roman" w:cs="Times New Roman"/>
          <w:sz w:val="28"/>
        </w:rPr>
        <w:t>В зависимости от вида горец может быть не только травянистым, но и в виде полукустарника и даже лианы. Все горцы имеют общие сходства, которые объединяют их в один род. Стебли распростертые, прямостоячие, цветки маленького размера, собраны в соцветие метелка либо кисть. Корневая система у горца хорошо развита, корневище либо ползучее, либо прямостоячее. Листья простые ланцетно-яйцевидные, расположение поочередное. Плод цветка горца орешек, в нем содержится большое количество семян.  Период цветения длится с июля по август.</w:t>
      </w:r>
    </w:p>
    <w:p w:rsidR="00E41793" w:rsidRDefault="00E41793" w:rsidP="00E41793">
      <w:pPr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2562225" cy="1921669"/>
            <wp:effectExtent l="19050" t="0" r="9525" b="0"/>
            <wp:docPr id="42" name="Рисунок 41" descr="4_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_101.jp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9216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41793" w:rsidRDefault="00E41793" w:rsidP="00E41793">
      <w:pPr>
        <w:ind w:firstLine="708"/>
        <w:jc w:val="both"/>
        <w:rPr>
          <w:rFonts w:ascii="Times New Roman" w:hAnsi="Times New Roman" w:cs="Times New Roman"/>
          <w:sz w:val="28"/>
        </w:rPr>
      </w:pPr>
    </w:p>
    <w:p w:rsidR="00E41793" w:rsidRDefault="00E41793" w:rsidP="00E41793">
      <w:pPr>
        <w:ind w:firstLine="708"/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E41793">
        <w:rPr>
          <w:rFonts w:ascii="Times New Roman" w:hAnsi="Times New Roman" w:cs="Times New Roman"/>
          <w:b/>
          <w:sz w:val="44"/>
          <w:u w:val="single"/>
        </w:rPr>
        <w:lastRenderedPageBreak/>
        <w:t>Гравилат чилийский</w:t>
      </w:r>
      <w:r w:rsidR="00B3530D">
        <w:rPr>
          <w:rFonts w:ascii="Times New Roman" w:hAnsi="Times New Roman" w:cs="Times New Roman"/>
          <w:b/>
          <w:sz w:val="44"/>
          <w:u w:val="single"/>
        </w:rPr>
        <w:t>-0,80коп</w:t>
      </w:r>
    </w:p>
    <w:p w:rsidR="002F2F51" w:rsidRPr="002F2F51" w:rsidRDefault="002F2F51" w:rsidP="002F2F51">
      <w:pPr>
        <w:ind w:firstLine="708"/>
        <w:jc w:val="both"/>
        <w:rPr>
          <w:rFonts w:ascii="Times New Roman" w:hAnsi="Times New Roman" w:cs="Times New Roman"/>
          <w:sz w:val="28"/>
        </w:rPr>
      </w:pPr>
      <w:r w:rsidRPr="002F2F51">
        <w:rPr>
          <w:rFonts w:ascii="Times New Roman" w:hAnsi="Times New Roman" w:cs="Times New Roman"/>
          <w:sz w:val="28"/>
        </w:rPr>
        <w:t>Гравилат принадлежит к семейству Розовых. Растение представлено небольшими многолетними кустарниками, имеющими прямые стебли. Обладает прикорневой розеткой с большими листьями перисто-лопастной или перисто-рассеченной формы. Среди соцветий встречаются щитковидные и метельчатые. Цветы колокольчикового типа; белого, розового или желтого цвета. Опыление происходит при помощи насекомых. Род насчитывает около 50 видов, а культура — 20.</w:t>
      </w:r>
      <w:r w:rsidRPr="002F2F51">
        <w:t xml:space="preserve"> </w:t>
      </w:r>
      <w:r w:rsidRPr="002F2F51">
        <w:rPr>
          <w:rFonts w:ascii="Times New Roman" w:hAnsi="Times New Roman" w:cs="Times New Roman"/>
          <w:sz w:val="28"/>
        </w:rPr>
        <w:t>Цветок является обладателем ползучего, черноватого, немного древесного корня, который растет глубоко в почве. Высота многолетника обычно составляет 60 см. Цветение приходится на июль и август.</w:t>
      </w:r>
    </w:p>
    <w:p w:rsidR="002F2F51" w:rsidRPr="002F2F51" w:rsidRDefault="002F2F51" w:rsidP="002F2F51">
      <w:pPr>
        <w:ind w:firstLine="708"/>
        <w:jc w:val="both"/>
        <w:rPr>
          <w:rFonts w:ascii="Times New Roman" w:hAnsi="Times New Roman" w:cs="Times New Roman"/>
          <w:sz w:val="28"/>
        </w:rPr>
      </w:pPr>
    </w:p>
    <w:p w:rsidR="002F2F51" w:rsidRDefault="002E1737" w:rsidP="002F2F51">
      <w:pPr>
        <w:ind w:firstLine="708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3438525" cy="2429891"/>
            <wp:effectExtent l="19050" t="0" r="0" b="0"/>
            <wp:docPr id="43" name="Рисунок 42" descr="37471.ory6j0.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471.ory6j0.300.jp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3442321" cy="24325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1737" w:rsidRDefault="002E1737" w:rsidP="00B3530D">
      <w:pPr>
        <w:rPr>
          <w:rFonts w:ascii="Times New Roman" w:hAnsi="Times New Roman" w:cs="Times New Roman"/>
          <w:b/>
          <w:sz w:val="40"/>
          <w:u w:val="single"/>
        </w:rPr>
      </w:pPr>
      <w:r w:rsidRPr="002E1737">
        <w:rPr>
          <w:rFonts w:ascii="Times New Roman" w:hAnsi="Times New Roman" w:cs="Times New Roman"/>
          <w:b/>
          <w:sz w:val="40"/>
          <w:u w:val="single"/>
        </w:rPr>
        <w:lastRenderedPageBreak/>
        <w:t>Д</w:t>
      </w:r>
      <w:r>
        <w:rPr>
          <w:rFonts w:ascii="Times New Roman" w:hAnsi="Times New Roman" w:cs="Times New Roman"/>
          <w:b/>
          <w:sz w:val="40"/>
          <w:u w:val="single"/>
        </w:rPr>
        <w:t xml:space="preserve">ельфиниум </w:t>
      </w:r>
      <w:r w:rsidRPr="002E1737">
        <w:rPr>
          <w:rFonts w:ascii="Times New Roman" w:hAnsi="Times New Roman" w:cs="Times New Roman"/>
          <w:b/>
          <w:sz w:val="40"/>
          <w:u w:val="single"/>
        </w:rPr>
        <w:t>крупноцветковый</w:t>
      </w:r>
      <w:r w:rsidR="00B3530D">
        <w:rPr>
          <w:rFonts w:ascii="Times New Roman" w:hAnsi="Times New Roman" w:cs="Times New Roman"/>
          <w:b/>
          <w:sz w:val="40"/>
          <w:u w:val="single"/>
        </w:rPr>
        <w:t>-0,80коп</w:t>
      </w:r>
    </w:p>
    <w:p w:rsidR="002E1737" w:rsidRDefault="002E1737" w:rsidP="002E1737">
      <w:pPr>
        <w:ind w:firstLine="708"/>
        <w:jc w:val="both"/>
        <w:rPr>
          <w:rFonts w:ascii="Times New Roman" w:hAnsi="Times New Roman" w:cs="Times New Roman"/>
          <w:sz w:val="28"/>
        </w:rPr>
      </w:pPr>
      <w:r w:rsidRPr="002E1737">
        <w:rPr>
          <w:rFonts w:ascii="Times New Roman" w:hAnsi="Times New Roman" w:cs="Times New Roman"/>
          <w:sz w:val="28"/>
        </w:rPr>
        <w:t xml:space="preserve">Дельфиниум крупноцветковый </w:t>
      </w:r>
      <w:r>
        <w:rPr>
          <w:rFonts w:ascii="Times New Roman" w:hAnsi="Times New Roman" w:cs="Times New Roman"/>
          <w:sz w:val="28"/>
        </w:rPr>
        <w:t>многолетнее травянистое</w:t>
      </w:r>
      <w:r w:rsidRPr="002E1737">
        <w:rPr>
          <w:rFonts w:ascii="Times New Roman" w:hAnsi="Times New Roman" w:cs="Times New Roman"/>
          <w:sz w:val="28"/>
        </w:rPr>
        <w:t xml:space="preserve"> растени</w:t>
      </w:r>
      <w:r>
        <w:rPr>
          <w:rFonts w:ascii="Times New Roman" w:hAnsi="Times New Roman" w:cs="Times New Roman"/>
          <w:sz w:val="28"/>
        </w:rPr>
        <w:t>е</w:t>
      </w:r>
      <w:r w:rsidRPr="002E1737">
        <w:rPr>
          <w:rFonts w:ascii="Times New Roman" w:hAnsi="Times New Roman" w:cs="Times New Roman"/>
          <w:sz w:val="28"/>
        </w:rPr>
        <w:t xml:space="preserve"> высотой до 80 см (но чаще встречаются экземпляры, не превышающие в высоту 50 см) с ветвистым прямым стеблем, опушенным по всей поверхности коротенькими волосками белой окраски и несущим сложную, тройчатую, раздельную, узкую, линейную листву. Цветки у дельфиниума крупноцветкового насыщенные синие, бе</w:t>
      </w:r>
      <w:r w:rsidR="00772616">
        <w:rPr>
          <w:rFonts w:ascii="Times New Roman" w:hAnsi="Times New Roman" w:cs="Times New Roman"/>
          <w:sz w:val="28"/>
        </w:rPr>
        <w:t>лые или розовые</w:t>
      </w:r>
      <w:r w:rsidRPr="002E1737">
        <w:rPr>
          <w:rFonts w:ascii="Times New Roman" w:hAnsi="Times New Roman" w:cs="Times New Roman"/>
          <w:sz w:val="28"/>
        </w:rPr>
        <w:t>.</w:t>
      </w:r>
      <w:r w:rsidRPr="002E1737">
        <w:t xml:space="preserve"> </w:t>
      </w:r>
      <w:r w:rsidR="00772616">
        <w:rPr>
          <w:rFonts w:ascii="Times New Roman" w:hAnsi="Times New Roman" w:cs="Times New Roman"/>
          <w:sz w:val="28"/>
        </w:rPr>
        <w:t xml:space="preserve">Цветки </w:t>
      </w:r>
      <w:r w:rsidRPr="002E1737">
        <w:rPr>
          <w:rFonts w:ascii="Times New Roman" w:hAnsi="Times New Roman" w:cs="Times New Roman"/>
          <w:sz w:val="28"/>
        </w:rPr>
        <w:t xml:space="preserve">средних размеров, широкие, собраны в кистевидные соцветия, придающие растению особую привлекательность и неповторимость. Нельзя не отметить уникальную особенность цветков, они оснащены околоцветником, который обладает обратнояйцевидными или эллиптическими листочками, достигающими в длину 2,5 см. </w:t>
      </w:r>
    </w:p>
    <w:p w:rsidR="00772616" w:rsidRDefault="00772616" w:rsidP="002E1737">
      <w:pPr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1752600" cy="2115207"/>
            <wp:effectExtent l="19050" t="0" r="0" b="0"/>
            <wp:docPr id="44" name="Рисунок 43" descr="120918665_492020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918665_4920201_1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210" cy="2117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72616" w:rsidRDefault="00772616" w:rsidP="00C95673">
      <w:pPr>
        <w:ind w:firstLine="708"/>
        <w:jc w:val="center"/>
        <w:rPr>
          <w:rFonts w:ascii="Times New Roman" w:hAnsi="Times New Roman" w:cs="Times New Roman"/>
          <w:b/>
          <w:sz w:val="44"/>
          <w:u w:val="single"/>
        </w:rPr>
      </w:pPr>
      <w:r w:rsidRPr="00772616">
        <w:rPr>
          <w:rFonts w:ascii="Times New Roman" w:hAnsi="Times New Roman" w:cs="Times New Roman"/>
          <w:b/>
          <w:sz w:val="44"/>
          <w:u w:val="single"/>
        </w:rPr>
        <w:lastRenderedPageBreak/>
        <w:t>Живучка</w:t>
      </w:r>
      <w:r w:rsidR="00B3530D">
        <w:rPr>
          <w:rFonts w:ascii="Times New Roman" w:hAnsi="Times New Roman" w:cs="Times New Roman"/>
          <w:b/>
          <w:sz w:val="44"/>
          <w:u w:val="single"/>
        </w:rPr>
        <w:t>-0,80коп</w:t>
      </w:r>
    </w:p>
    <w:p w:rsidR="00C95673" w:rsidRPr="00C95673" w:rsidRDefault="00EE0C9A" w:rsidP="00C95673">
      <w:pPr>
        <w:pStyle w:val="aa"/>
        <w:shd w:val="clear" w:color="auto" w:fill="FFFFFF"/>
        <w:spacing w:before="120" w:beforeAutospacing="0" w:after="120" w:afterAutospacing="0"/>
        <w:ind w:firstLine="708"/>
        <w:jc w:val="both"/>
        <w:rPr>
          <w:sz w:val="28"/>
          <w:szCs w:val="28"/>
        </w:rPr>
      </w:pPr>
      <w:r>
        <w:rPr>
          <w:sz w:val="28"/>
        </w:rPr>
        <w:t>Живучка</w:t>
      </w:r>
      <w:r w:rsidRPr="00EE0C9A">
        <w:rPr>
          <w:sz w:val="28"/>
        </w:rPr>
        <w:t xml:space="preserve"> – это род многолетних</w:t>
      </w:r>
      <w:r w:rsidR="00C95673">
        <w:rPr>
          <w:sz w:val="28"/>
        </w:rPr>
        <w:t>.</w:t>
      </w:r>
      <w:r w:rsidRPr="00EE0C9A">
        <w:rPr>
          <w:sz w:val="28"/>
        </w:rPr>
        <w:t xml:space="preserve"> Живучкой растение назвали потому, что оно достаточно неприхотливо и засухоустойчиво, к тому же не требовательно к почвам – может расти как на богатой почве, так и на каменистых поверхностях. В медицинских целях применяется, в основном, надземная часть растения</w:t>
      </w:r>
      <w:r w:rsidRPr="00C95673">
        <w:rPr>
          <w:sz w:val="28"/>
          <w:szCs w:val="28"/>
        </w:rPr>
        <w:t>.</w:t>
      </w:r>
      <w:r w:rsidR="00C95673" w:rsidRPr="00C95673">
        <w:rPr>
          <w:sz w:val="28"/>
          <w:szCs w:val="28"/>
        </w:rPr>
        <w:t xml:space="preserve"> </w:t>
      </w:r>
      <w:r w:rsidR="00C95673">
        <w:rPr>
          <w:sz w:val="28"/>
          <w:szCs w:val="28"/>
        </w:rPr>
        <w:t xml:space="preserve"> </w:t>
      </w:r>
      <w:hyperlink r:id="rId114" w:tooltip="Лист" w:history="1">
        <w:r w:rsidR="00C95673" w:rsidRPr="00C95673">
          <w:rPr>
            <w:rStyle w:val="ab"/>
            <w:color w:val="auto"/>
            <w:sz w:val="28"/>
            <w:szCs w:val="28"/>
            <w:u w:val="none"/>
          </w:rPr>
          <w:t>Листья</w:t>
        </w:r>
      </w:hyperlink>
      <w:r w:rsidR="00C95673" w:rsidRPr="00C95673">
        <w:rPr>
          <w:sz w:val="28"/>
          <w:szCs w:val="28"/>
        </w:rPr>
        <w:t> мягкие, овальные, с волнистыми выемчатыми и коротко-зубчатыми краями</w:t>
      </w:r>
      <w:r w:rsidR="00C95673">
        <w:rPr>
          <w:sz w:val="28"/>
          <w:szCs w:val="28"/>
        </w:rPr>
        <w:t xml:space="preserve">. </w:t>
      </w:r>
      <w:r w:rsidR="00C95673" w:rsidRPr="00C95673">
        <w:rPr>
          <w:sz w:val="28"/>
          <w:szCs w:val="28"/>
        </w:rPr>
        <w:t>Прикорневые листья собраны в </w:t>
      </w:r>
      <w:hyperlink r:id="rId115" w:tooltip="Розетка (ботаника)" w:history="1">
        <w:r w:rsidR="00C95673" w:rsidRPr="00C95673">
          <w:rPr>
            <w:rStyle w:val="ab"/>
            <w:color w:val="auto"/>
            <w:sz w:val="28"/>
            <w:szCs w:val="28"/>
            <w:u w:val="none"/>
          </w:rPr>
          <w:t>розетки</w:t>
        </w:r>
      </w:hyperlink>
      <w:r w:rsidR="00C95673" w:rsidRPr="00C95673">
        <w:rPr>
          <w:sz w:val="28"/>
          <w:szCs w:val="28"/>
        </w:rPr>
        <w:t> высотой до 8 см, из которых растут длинные ползучие укореняющиеся </w:t>
      </w:r>
      <w:hyperlink r:id="rId116" w:tooltip="Побег (ботаника)" w:history="1">
        <w:r w:rsidR="00C95673" w:rsidRPr="00C95673">
          <w:rPr>
            <w:rStyle w:val="ab"/>
            <w:color w:val="auto"/>
            <w:sz w:val="28"/>
            <w:szCs w:val="28"/>
            <w:u w:val="none"/>
          </w:rPr>
          <w:t>побеги</w:t>
        </w:r>
      </w:hyperlink>
      <w:r w:rsidR="00C95673" w:rsidRPr="00C95673">
        <w:rPr>
          <w:sz w:val="28"/>
          <w:szCs w:val="28"/>
        </w:rPr>
        <w:t> (усы), из-за которых растение и получило свой </w:t>
      </w:r>
      <w:hyperlink r:id="rId117" w:tooltip="Видовой эпитет" w:history="1">
        <w:r w:rsidR="00C95673" w:rsidRPr="00C95673">
          <w:rPr>
            <w:rStyle w:val="ab"/>
            <w:color w:val="auto"/>
            <w:sz w:val="28"/>
            <w:szCs w:val="28"/>
            <w:u w:val="none"/>
          </w:rPr>
          <w:t>видовой эпитет</w:t>
        </w:r>
      </w:hyperlink>
      <w:r w:rsidR="00C95673" w:rsidRPr="00C95673">
        <w:rPr>
          <w:sz w:val="28"/>
          <w:szCs w:val="28"/>
        </w:rPr>
        <w:t>.</w:t>
      </w:r>
    </w:p>
    <w:p w:rsidR="00C95673" w:rsidRDefault="00C95673" w:rsidP="00C95673">
      <w:pPr>
        <w:pStyle w:val="aa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  <w:r w:rsidRPr="00C95673">
        <w:rPr>
          <w:sz w:val="28"/>
          <w:szCs w:val="28"/>
        </w:rPr>
        <w:t>Весной из-под розеток начинают расти четырёхгранные </w:t>
      </w:r>
      <w:hyperlink r:id="rId118" w:tooltip="Цветонос" w:history="1">
        <w:r w:rsidRPr="00C95673">
          <w:rPr>
            <w:rStyle w:val="ab"/>
            <w:color w:val="auto"/>
            <w:sz w:val="28"/>
            <w:szCs w:val="28"/>
            <w:u w:val="none"/>
          </w:rPr>
          <w:t>цветоносные</w:t>
        </w:r>
      </w:hyperlink>
      <w:r w:rsidRPr="00C95673">
        <w:rPr>
          <w:sz w:val="28"/>
          <w:szCs w:val="28"/>
        </w:rPr>
        <w:t> </w:t>
      </w:r>
      <w:hyperlink r:id="rId119" w:tooltip="Стебли" w:history="1">
        <w:r w:rsidRPr="00C95673">
          <w:rPr>
            <w:rStyle w:val="ab"/>
            <w:color w:val="auto"/>
            <w:sz w:val="28"/>
            <w:szCs w:val="28"/>
            <w:u w:val="none"/>
          </w:rPr>
          <w:t>стебли</w:t>
        </w:r>
      </w:hyperlink>
      <w:r w:rsidRPr="00C95673">
        <w:rPr>
          <w:sz w:val="28"/>
          <w:szCs w:val="28"/>
        </w:rPr>
        <w:t> высотой до 35 см; стебл</w:t>
      </w:r>
      <w:r>
        <w:rPr>
          <w:sz w:val="28"/>
          <w:szCs w:val="28"/>
        </w:rPr>
        <w:t>и опушены с двух сторон или опущ</w:t>
      </w:r>
      <w:r w:rsidRPr="00C95673">
        <w:rPr>
          <w:sz w:val="28"/>
          <w:szCs w:val="28"/>
        </w:rPr>
        <w:t>ение стеблей может отсутствовать</w:t>
      </w:r>
      <w:r>
        <w:rPr>
          <w:sz w:val="28"/>
          <w:szCs w:val="28"/>
        </w:rPr>
        <w:t>.</w:t>
      </w:r>
    </w:p>
    <w:p w:rsidR="00C95673" w:rsidRDefault="00C95673" w:rsidP="00C95673">
      <w:pPr>
        <w:pStyle w:val="aa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079816" cy="2305050"/>
            <wp:effectExtent l="19050" t="0" r="6284" b="0"/>
            <wp:docPr id="45" name="Рисунок 44" descr="giv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v01.jp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3079622" cy="2304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95673" w:rsidRDefault="00C95673" w:rsidP="00C95673">
      <w:pPr>
        <w:pStyle w:val="aa"/>
        <w:shd w:val="clear" w:color="auto" w:fill="FFFFFF"/>
        <w:spacing w:before="120" w:beforeAutospacing="0" w:after="120" w:afterAutospacing="0"/>
        <w:jc w:val="both"/>
        <w:rPr>
          <w:sz w:val="28"/>
          <w:szCs w:val="28"/>
        </w:rPr>
      </w:pPr>
    </w:p>
    <w:p w:rsidR="00C95673" w:rsidRDefault="00C95673" w:rsidP="00C95673">
      <w:pPr>
        <w:pStyle w:val="aa"/>
        <w:shd w:val="clear" w:color="auto" w:fill="FFFFFF"/>
        <w:spacing w:before="120" w:beforeAutospacing="0" w:after="120" w:afterAutospacing="0"/>
        <w:jc w:val="center"/>
        <w:rPr>
          <w:b/>
          <w:sz w:val="44"/>
          <w:szCs w:val="28"/>
          <w:u w:val="single"/>
        </w:rPr>
      </w:pPr>
      <w:r w:rsidRPr="00C95673">
        <w:rPr>
          <w:b/>
          <w:sz w:val="44"/>
          <w:szCs w:val="28"/>
          <w:u w:val="single"/>
        </w:rPr>
        <w:lastRenderedPageBreak/>
        <w:t>Камнеломка</w:t>
      </w:r>
      <w:r w:rsidR="00B3530D">
        <w:rPr>
          <w:b/>
          <w:sz w:val="44"/>
          <w:szCs w:val="28"/>
          <w:u w:val="single"/>
        </w:rPr>
        <w:t>-0,80коп</w:t>
      </w:r>
    </w:p>
    <w:p w:rsidR="00C95673" w:rsidRDefault="00C95673" w:rsidP="00B02F2C">
      <w:pPr>
        <w:shd w:val="clear" w:color="auto" w:fill="FFFFFF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  <w:r w:rsidRPr="00B02F2C">
        <w:rPr>
          <w:rStyle w:val="ac"/>
          <w:rFonts w:ascii="Times New Roman" w:hAnsi="Times New Roman" w:cs="Times New Roman"/>
          <w:b w:val="0"/>
          <w:sz w:val="28"/>
          <w:szCs w:val="28"/>
          <w:bdr w:val="none" w:sz="0" w:space="0" w:color="auto" w:frame="1"/>
          <w:shd w:val="clear" w:color="auto" w:fill="FFFFFF"/>
        </w:rPr>
        <w:t>Камнеломка</w:t>
      </w:r>
      <w:r w:rsidRPr="00B02F2C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 –</w:t>
      </w:r>
      <w:r w:rsidRPr="00C95673">
        <w:rPr>
          <w:rFonts w:ascii="Times New Roman" w:hAnsi="Times New Roman" w:cs="Times New Roman"/>
          <w:sz w:val="28"/>
          <w:szCs w:val="28"/>
          <w:shd w:val="clear" w:color="auto" w:fill="FFFFFF"/>
        </w:rPr>
        <w:t>удивительное травянистое </w:t>
      </w:r>
      <w:hyperlink r:id="rId121" w:tgtFrame="_blank" w:tooltip="Аконит растение" w:history="1">
        <w:r w:rsidRPr="00C95673">
          <w:rPr>
            <w:rStyle w:val="ab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  <w:shd w:val="clear" w:color="auto" w:fill="FFFFFF"/>
          </w:rPr>
          <w:t>растение</w:t>
        </w:r>
      </w:hyperlink>
      <w:r w:rsidRPr="00C95673">
        <w:rPr>
          <w:rFonts w:ascii="Times New Roman" w:hAnsi="Times New Roman" w:cs="Times New Roman"/>
          <w:sz w:val="28"/>
          <w:szCs w:val="28"/>
          <w:shd w:val="clear" w:color="auto" w:fill="FFFFFF"/>
        </w:rPr>
        <w:t> с безумно красивыми, яркими и утончёнными цветочками, собранными из метельчатых или кистевидных соцветий.</w:t>
      </w:r>
      <w:r w:rsidRPr="00C95673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 </w:t>
      </w:r>
      <w:r w:rsidRPr="00C9567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Простоватая флора восхищает завидной силой жизни, заложенной в ней от природы, мудрость которой часто наделяет организмы незаурядными качествами для выживания.</w:t>
      </w:r>
      <w:r w:rsidR="00B02F2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02F2C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П</w:t>
      </w:r>
      <w:r w:rsidRPr="00C9567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робиваясь к солнцу при появлении на свет, способна разрушить силу твёрдого камня, прорастая через образовавшиеся трещины, чтобы явиться миру.</w:t>
      </w:r>
      <w:r w:rsidR="00B02F2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9567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Привлекая неприхотливостью и внешним видом, это растение нашло своё применение в дизайнерском оформлении ландшафтов, активно используясь для создания садово-парковых интерьеров и</w:t>
      </w:r>
      <w:hyperlink r:id="rId122" w:tgtFrame="_blank" w:tooltip="Что такое альпийская горка" w:history="1">
        <w:r w:rsidRPr="00C95673">
          <w:rPr>
            <w:rFonts w:ascii="Times New Roman" w:eastAsia="Times New Roman" w:hAnsi="Times New Roman" w:cs="Times New Roman"/>
            <w:sz w:val="28"/>
            <w:szCs w:val="28"/>
          </w:rPr>
          <w:t>альпийских горок</w:t>
        </w:r>
      </w:hyperlink>
      <w:r w:rsidRPr="00C9567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.</w:t>
      </w:r>
    </w:p>
    <w:p w:rsidR="00B02F2C" w:rsidRPr="00B3530D" w:rsidRDefault="00B02F2C" w:rsidP="00B3530D">
      <w:pPr>
        <w:shd w:val="clear" w:color="auto" w:fill="FFFFFF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800129" cy="2531957"/>
            <wp:effectExtent l="19050" t="0" r="0" b="0"/>
            <wp:docPr id="46" name="Рисунок 45" descr="0_2b81f_b4205ade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b81f_b4205ade_XL.jp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800677" cy="25323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54FF7" w:rsidRDefault="00754FF7" w:rsidP="00754FF7">
      <w:pPr>
        <w:shd w:val="clear" w:color="auto" w:fill="FFFFFF"/>
        <w:ind w:firstLine="708"/>
        <w:jc w:val="center"/>
        <w:textAlignment w:val="baseline"/>
        <w:rPr>
          <w:rFonts w:ascii="Times New Roman" w:eastAsia="Times New Roman" w:hAnsi="Times New Roman" w:cs="Times New Roman"/>
          <w:b/>
          <w:sz w:val="44"/>
          <w:szCs w:val="28"/>
          <w:u w:val="single"/>
        </w:rPr>
      </w:pPr>
      <w:r w:rsidRPr="00754FF7">
        <w:rPr>
          <w:rFonts w:ascii="Times New Roman" w:eastAsia="Times New Roman" w:hAnsi="Times New Roman" w:cs="Times New Roman"/>
          <w:b/>
          <w:sz w:val="44"/>
          <w:szCs w:val="28"/>
          <w:u w:val="single"/>
        </w:rPr>
        <w:lastRenderedPageBreak/>
        <w:t>Колокольчик</w:t>
      </w:r>
      <w:r w:rsidR="00B3530D">
        <w:rPr>
          <w:rFonts w:ascii="Times New Roman" w:eastAsia="Times New Roman" w:hAnsi="Times New Roman" w:cs="Times New Roman"/>
          <w:b/>
          <w:sz w:val="44"/>
          <w:szCs w:val="28"/>
          <w:u w:val="single"/>
        </w:rPr>
        <w:t>-0,80коп</w:t>
      </w:r>
    </w:p>
    <w:p w:rsidR="00290D09" w:rsidRDefault="00754FF7" w:rsidP="00290D09">
      <w:pPr>
        <w:shd w:val="clear" w:color="auto" w:fill="FFFFFF"/>
        <w:ind w:firstLine="708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754FF7">
        <w:rPr>
          <w:rFonts w:ascii="Times New Roman" w:hAnsi="Times New Roman" w:cs="Times New Roman"/>
          <w:sz w:val="28"/>
          <w:szCs w:val="28"/>
          <w:shd w:val="clear" w:color="auto" w:fill="FFFFFF"/>
        </w:rPr>
        <w:t>Колокольчик цветок принадлежит к роду колокольчиковых. Этот многолетний цветок набрал популярность среди любителей и профессионалов</w:t>
      </w:r>
      <w:r w:rsidR="00290D0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 </w:t>
      </w:r>
      <w:r w:rsidR="00290D09" w:rsidRPr="00290D09">
        <w:rPr>
          <w:rFonts w:ascii="Times New Roman" w:hAnsi="Times New Roman" w:cs="Times New Roman"/>
          <w:sz w:val="28"/>
          <w:szCs w:val="28"/>
        </w:rPr>
        <w:t>Растение колокольчик карпатский – невысокий многолетний травянистый куст с тонкими ветвистыми стеблями, который не вырастает более 30 см в высоту. Прикорневые сердцевидные листья собраны в розетку, образуя кусты сферической формы. Стеблевые листья растения более мелкие, на коротких черешках.</w:t>
      </w:r>
    </w:p>
    <w:p w:rsidR="00290D09" w:rsidRDefault="00290D09" w:rsidP="00290D09">
      <w:pPr>
        <w:shd w:val="clear" w:color="auto" w:fill="FFFFFF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86421" cy="1714500"/>
            <wp:effectExtent l="19050" t="0" r="4329" b="0"/>
            <wp:docPr id="50" name="Рисунок 49" descr="a9450b921b4d8dc34c8fd0220cd4da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9450b921b4d8dc34c8fd0220cd4da5f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8868" cy="17164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809B4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6809B4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76425" cy="1876425"/>
            <wp:effectExtent l="19050" t="0" r="9525" b="0"/>
            <wp:docPr id="22" name="Рисунок 21" descr="17ad697a190a34efb6ed2f10b4a203f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ad697a190a34efb6ed2f10b4a203f5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6696" cy="18766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64165" w:rsidRPr="001126CE" w:rsidRDefault="00DE34E8" w:rsidP="001126CE">
      <w:pPr>
        <w:shd w:val="clear" w:color="auto" w:fill="FFFFFF"/>
        <w:textAlignment w:val="baseline"/>
        <w:rPr>
          <w:rFonts w:ascii="Times New Roman" w:hAnsi="Times New Roman" w:cs="Times New Roman"/>
          <w:bCs/>
          <w:sz w:val="28"/>
          <w:szCs w:val="23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   </w:t>
      </w:r>
      <w:r w:rsidR="001126C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126CE">
        <w:rPr>
          <w:rFonts w:ascii="Times New Roman" w:hAnsi="Times New Roman" w:cs="Times New Roman"/>
          <w:sz w:val="28"/>
        </w:rPr>
        <w:t xml:space="preserve">  </w:t>
      </w:r>
      <w:r w:rsidR="00C64165" w:rsidRPr="00C64165">
        <w:rPr>
          <w:rFonts w:ascii="Times New Roman" w:hAnsi="Times New Roman" w:cs="Times New Roman"/>
          <w:b/>
          <w:sz w:val="44"/>
          <w:u w:val="single"/>
        </w:rPr>
        <w:t>Мшанка</w:t>
      </w:r>
      <w:r w:rsidR="00B3530D">
        <w:rPr>
          <w:rFonts w:ascii="Times New Roman" w:hAnsi="Times New Roman" w:cs="Times New Roman"/>
          <w:b/>
          <w:sz w:val="44"/>
          <w:u w:val="single"/>
        </w:rPr>
        <w:t>-0,65коп</w:t>
      </w:r>
    </w:p>
    <w:p w:rsidR="00C64165" w:rsidRDefault="00C64165" w:rsidP="00C64165">
      <w:pPr>
        <w:pStyle w:val="aa"/>
        <w:spacing w:before="225" w:beforeAutospacing="0" w:after="75" w:afterAutospacing="0"/>
        <w:ind w:firstLine="708"/>
        <w:jc w:val="both"/>
        <w:rPr>
          <w:sz w:val="28"/>
          <w:szCs w:val="28"/>
        </w:rPr>
      </w:pPr>
      <w:r w:rsidRPr="00D021B6">
        <w:rPr>
          <w:sz w:val="28"/>
          <w:szCs w:val="28"/>
        </w:rPr>
        <w:t>Мшанка шиловидная является многолетним растением из семейства «гвоздичные». По-другому еще это растение называют «ирландский мох».  Это растение – нечто среднее между газонной травой и мхом. В высоту способно достигать до 8-10 см, разрастаясь при этом в виде ярких и пухлых зеленых подушечек. Мшанка шиловидная – это ползучее растение, представляющее собой ветвистые стебельки с крохотными белыми цветочками и листьями, имеющими игольчатую форму. Максимальный размер цветочков достигает 0,5 см. Растение достаточно в короткие сроки способно разрастись в густой и пушистый зеленый ковер. Мшанка шиловидная также встречается и в дикой природе, в особенности на скалах и в горных вершинах, а также на песчаных равнинах.</w:t>
      </w:r>
    </w:p>
    <w:p w:rsidR="00D021B6" w:rsidRDefault="00D021B6" w:rsidP="00C64165">
      <w:pPr>
        <w:pStyle w:val="aa"/>
        <w:spacing w:before="225" w:beforeAutospacing="0" w:after="75" w:afterAutospacing="0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344670" cy="2219325"/>
            <wp:effectExtent l="19050" t="0" r="8130" b="0"/>
            <wp:docPr id="54" name="Рисунок 53" descr="c23989cafb2d04231ee118148e8d8e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23989cafb2d04231ee118148e8d8e5f.jp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3349105" cy="22222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126CE" w:rsidRDefault="001126CE" w:rsidP="001126CE">
      <w:pPr>
        <w:pStyle w:val="aa"/>
        <w:spacing w:before="225" w:beforeAutospacing="0" w:after="75" w:afterAutospacing="0"/>
        <w:rPr>
          <w:sz w:val="28"/>
          <w:szCs w:val="28"/>
        </w:rPr>
      </w:pPr>
    </w:p>
    <w:p w:rsidR="00D021B6" w:rsidRDefault="00D021B6" w:rsidP="001126CE">
      <w:pPr>
        <w:pStyle w:val="aa"/>
        <w:spacing w:before="225" w:beforeAutospacing="0" w:after="75" w:afterAutospacing="0"/>
        <w:jc w:val="center"/>
        <w:rPr>
          <w:b/>
          <w:sz w:val="44"/>
          <w:szCs w:val="28"/>
          <w:u w:val="single"/>
        </w:rPr>
      </w:pPr>
      <w:r w:rsidRPr="00D021B6">
        <w:rPr>
          <w:b/>
          <w:sz w:val="44"/>
          <w:szCs w:val="28"/>
          <w:u w:val="single"/>
        </w:rPr>
        <w:lastRenderedPageBreak/>
        <w:t xml:space="preserve">Очиток </w:t>
      </w:r>
      <w:r w:rsidR="00B3530D">
        <w:rPr>
          <w:b/>
          <w:sz w:val="44"/>
          <w:szCs w:val="28"/>
          <w:u w:val="single"/>
        </w:rPr>
        <w:t>– 0,80коп</w:t>
      </w:r>
    </w:p>
    <w:p w:rsidR="00D021B6" w:rsidRDefault="00D021B6" w:rsidP="00D021B6">
      <w:pPr>
        <w:pStyle w:val="aa"/>
        <w:spacing w:before="225" w:beforeAutospacing="0" w:after="75" w:afterAutospacing="0"/>
        <w:ind w:firstLine="708"/>
        <w:jc w:val="both"/>
        <w:rPr>
          <w:sz w:val="40"/>
          <w:szCs w:val="28"/>
        </w:rPr>
      </w:pPr>
      <w:r w:rsidRPr="00D021B6">
        <w:rPr>
          <w:sz w:val="28"/>
          <w:szCs w:val="21"/>
          <w:shd w:val="clear" w:color="auto" w:fill="FFFFFF"/>
        </w:rPr>
        <w:t>Очиток – это многолетнее (хотя иногда встречаются и однолетние виды) растение из семейства Толстянковых. Это растение, имеющее прямостоячий твердый стебель, в высоту редко превышает отметку в 1 м. Достаточно толстые, гладкие, но при этом мясистые листья очитка имеют выемки у основания. Звездчатые некрупные цветки растения собраны в плотные и аккуратные щитковидные, зонтичные либо кистевидные соцветия белого, желтого, пурпурного и розоватого цвета (все зависит от вида очитка). Чаще всего очитки можно встретить в умеренных, а также горных районах Северного полушария.</w:t>
      </w:r>
    </w:p>
    <w:p w:rsidR="00D021B6" w:rsidRDefault="00D021B6" w:rsidP="00D021B6">
      <w:pPr>
        <w:pStyle w:val="aa"/>
        <w:spacing w:before="225" w:beforeAutospacing="0" w:after="75" w:afterAutospacing="0"/>
        <w:ind w:firstLine="708"/>
        <w:jc w:val="both"/>
        <w:rPr>
          <w:sz w:val="40"/>
          <w:szCs w:val="28"/>
        </w:rPr>
      </w:pPr>
      <w:r>
        <w:rPr>
          <w:noProof/>
          <w:sz w:val="40"/>
          <w:szCs w:val="28"/>
        </w:rPr>
        <w:drawing>
          <wp:inline distT="0" distB="0" distL="0" distR="0">
            <wp:extent cx="3592493" cy="3009900"/>
            <wp:effectExtent l="19050" t="0" r="7957" b="0"/>
            <wp:docPr id="57" name="Рисунок 56" descr="очиток-вид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читок-видный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035" cy="3013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021B6">
        <w:rPr>
          <w:sz w:val="40"/>
          <w:szCs w:val="28"/>
        </w:rPr>
        <w:br/>
      </w:r>
    </w:p>
    <w:p w:rsidR="00D021B6" w:rsidRDefault="00D021B6" w:rsidP="00B3530D">
      <w:pPr>
        <w:pStyle w:val="aa"/>
        <w:spacing w:before="225" w:beforeAutospacing="0" w:after="75" w:afterAutospacing="0"/>
        <w:rPr>
          <w:b/>
          <w:sz w:val="44"/>
          <w:szCs w:val="28"/>
          <w:u w:val="single"/>
        </w:rPr>
      </w:pPr>
      <w:r w:rsidRPr="00D021B6">
        <w:rPr>
          <w:b/>
          <w:sz w:val="44"/>
          <w:szCs w:val="28"/>
          <w:u w:val="single"/>
        </w:rPr>
        <w:lastRenderedPageBreak/>
        <w:t>Очиток ржаволистный</w:t>
      </w:r>
      <w:r w:rsidR="00B3530D">
        <w:rPr>
          <w:b/>
          <w:sz w:val="44"/>
          <w:szCs w:val="28"/>
          <w:u w:val="single"/>
        </w:rPr>
        <w:t>-0,65коп</w:t>
      </w:r>
    </w:p>
    <w:p w:rsidR="00D021B6" w:rsidRDefault="00D021B6" w:rsidP="00D021B6">
      <w:pPr>
        <w:pStyle w:val="aa"/>
        <w:spacing w:before="225" w:beforeAutospacing="0" w:after="75" w:afterAutospacing="0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D021B6">
        <w:rPr>
          <w:color w:val="000000"/>
          <w:sz w:val="28"/>
          <w:szCs w:val="28"/>
          <w:shd w:val="clear" w:color="auto" w:fill="FFFFFF"/>
        </w:rPr>
        <w:t>Очиток – растение разнообразных форм и расцветок широко используется в садовом дизайне. Если правильно сделать посадку и уход, очиток будет выглядеть, как на фото. Большинство видов очитка почвопокровные, низкорослые. Максимальная высота куста 70 см. Неприхотливый цветок любим в народе, носит названия лихорадочная, грыжная трава, седум. Трава или полукустарник растёт на почве, где другие растения не живут. Поэтому используется в декоративном озеленении, скрывая неприглядные места</w:t>
      </w:r>
    </w:p>
    <w:p w:rsidR="00D021B6" w:rsidRDefault="00DE34E8" w:rsidP="00D021B6">
      <w:pPr>
        <w:pStyle w:val="aa"/>
        <w:spacing w:before="225" w:beforeAutospacing="0" w:after="75" w:afterAutospacing="0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524125" cy="2524125"/>
            <wp:effectExtent l="19050" t="0" r="9525" b="0"/>
            <wp:docPr id="26" name="Рисунок 25" descr="ccf81e4c2749ec5296dfc2dedbe4e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f81e4c2749ec5296dfc2dedbe4e094.jp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2524489" cy="25244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021B6" w:rsidRDefault="00D021B6" w:rsidP="00D021B6">
      <w:pPr>
        <w:pStyle w:val="aa"/>
        <w:spacing w:before="225" w:beforeAutospacing="0" w:after="75" w:afterAutospacing="0"/>
        <w:ind w:firstLine="708"/>
        <w:jc w:val="both"/>
        <w:rPr>
          <w:sz w:val="28"/>
          <w:szCs w:val="28"/>
        </w:rPr>
      </w:pPr>
    </w:p>
    <w:p w:rsidR="00DE34E8" w:rsidRDefault="00DE34E8" w:rsidP="00D021B6">
      <w:pPr>
        <w:pStyle w:val="aa"/>
        <w:spacing w:before="225" w:beforeAutospacing="0" w:after="75" w:afterAutospacing="0"/>
        <w:ind w:firstLine="708"/>
        <w:jc w:val="center"/>
        <w:rPr>
          <w:b/>
          <w:sz w:val="44"/>
          <w:szCs w:val="28"/>
          <w:u w:val="single"/>
        </w:rPr>
      </w:pPr>
    </w:p>
    <w:p w:rsidR="00DE34E8" w:rsidRDefault="00DE34E8" w:rsidP="00D021B6">
      <w:pPr>
        <w:pStyle w:val="aa"/>
        <w:spacing w:before="225" w:beforeAutospacing="0" w:after="75" w:afterAutospacing="0"/>
        <w:ind w:firstLine="708"/>
        <w:jc w:val="center"/>
        <w:rPr>
          <w:b/>
          <w:sz w:val="44"/>
          <w:szCs w:val="28"/>
          <w:u w:val="single"/>
        </w:rPr>
      </w:pPr>
    </w:p>
    <w:p w:rsidR="00D021B6" w:rsidRDefault="00D021B6" w:rsidP="00D021B6">
      <w:pPr>
        <w:pStyle w:val="aa"/>
        <w:spacing w:before="225" w:beforeAutospacing="0" w:after="75" w:afterAutospacing="0"/>
        <w:ind w:firstLine="708"/>
        <w:jc w:val="center"/>
        <w:rPr>
          <w:b/>
          <w:sz w:val="44"/>
          <w:szCs w:val="28"/>
          <w:u w:val="single"/>
        </w:rPr>
      </w:pPr>
      <w:r w:rsidRPr="00D021B6">
        <w:rPr>
          <w:b/>
          <w:sz w:val="44"/>
          <w:szCs w:val="28"/>
          <w:u w:val="single"/>
        </w:rPr>
        <w:lastRenderedPageBreak/>
        <w:t>Примула</w:t>
      </w:r>
      <w:r w:rsidR="00B3530D">
        <w:rPr>
          <w:b/>
          <w:sz w:val="44"/>
          <w:szCs w:val="28"/>
          <w:u w:val="single"/>
        </w:rPr>
        <w:t>-0,80коп</w:t>
      </w:r>
    </w:p>
    <w:p w:rsidR="00545D49" w:rsidRDefault="00545D49" w:rsidP="00545D49">
      <w:pPr>
        <w:pStyle w:val="aa"/>
        <w:shd w:val="clear" w:color="auto" w:fill="FFFFFF" w:themeFill="background1"/>
        <w:spacing w:before="225" w:beforeAutospacing="0" w:after="75" w:afterAutospacing="0"/>
        <w:ind w:firstLine="708"/>
        <w:jc w:val="both"/>
        <w:rPr>
          <w:sz w:val="28"/>
          <w:szCs w:val="28"/>
        </w:rPr>
      </w:pPr>
    </w:p>
    <w:p w:rsidR="00D021B6" w:rsidRDefault="00545D49" w:rsidP="00545D49">
      <w:pPr>
        <w:pStyle w:val="aa"/>
        <w:shd w:val="clear" w:color="auto" w:fill="FFFFFF" w:themeFill="background1"/>
        <w:spacing w:before="225" w:beforeAutospacing="0" w:after="75" w:afterAutospacing="0"/>
        <w:ind w:firstLine="708"/>
        <w:jc w:val="both"/>
        <w:rPr>
          <w:sz w:val="28"/>
          <w:szCs w:val="28"/>
          <w:shd w:val="clear" w:color="auto" w:fill="FFFFFF"/>
        </w:rPr>
      </w:pPr>
      <w:r w:rsidRPr="00545D49">
        <w:rPr>
          <w:rStyle w:val="ac"/>
          <w:b w:val="0"/>
          <w:sz w:val="28"/>
          <w:szCs w:val="28"/>
          <w:shd w:val="clear" w:color="auto" w:fill="FFFFFF"/>
        </w:rPr>
        <w:t>Примулы</w:t>
      </w:r>
      <w:r w:rsidRPr="00545D49">
        <w:rPr>
          <w:b/>
          <w:sz w:val="28"/>
          <w:szCs w:val="28"/>
          <w:shd w:val="clear" w:color="auto" w:fill="FFFFFF"/>
        </w:rPr>
        <w:t> </w:t>
      </w:r>
      <w:r>
        <w:rPr>
          <w:sz w:val="28"/>
          <w:szCs w:val="28"/>
          <w:shd w:val="clear" w:color="auto" w:fill="FFFFFF"/>
        </w:rPr>
        <w:t>— многолетние</w:t>
      </w:r>
      <w:r w:rsidRPr="00545D49">
        <w:rPr>
          <w:sz w:val="28"/>
          <w:szCs w:val="28"/>
          <w:shd w:val="clear" w:color="auto" w:fill="FFFFFF"/>
        </w:rPr>
        <w:t xml:space="preserve"> травянистые растения. Листья цельные, морщинистые, покрыты волосками, образуют прикорневую розетку. Цветки пятичленные, правильной формы, разнообразных расцветок и оттенков, одиночные или собраны в кистевидные или зонтиковидные соцветия на концах безлистных стеблей. Плод — коробочка.</w:t>
      </w:r>
    </w:p>
    <w:p w:rsidR="00545D49" w:rsidRPr="00545D49" w:rsidRDefault="00545D49" w:rsidP="00545D49">
      <w:pPr>
        <w:pStyle w:val="aa"/>
        <w:shd w:val="clear" w:color="auto" w:fill="FFFFFF" w:themeFill="background1"/>
        <w:spacing w:before="225" w:beforeAutospacing="0" w:after="75" w:afterAutospacing="0"/>
        <w:ind w:firstLine="708"/>
        <w:jc w:val="both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3969310" cy="2980848"/>
            <wp:effectExtent l="19050" t="0" r="0" b="0"/>
            <wp:docPr id="59" name="Рисунок 58" descr="primuly-posadka-i-uxod-v-otkrytom-grunte-2-550x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muly-posadka-i-uxod-v-otkrytom-grunte-2-550x413.jp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969883" cy="29812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021B6" w:rsidRPr="00D021B6" w:rsidRDefault="00D021B6" w:rsidP="00D021B6">
      <w:pPr>
        <w:pStyle w:val="aa"/>
        <w:spacing w:before="225" w:beforeAutospacing="0" w:after="75" w:afterAutospacing="0"/>
        <w:ind w:firstLine="708"/>
        <w:jc w:val="both"/>
        <w:rPr>
          <w:sz w:val="40"/>
          <w:szCs w:val="28"/>
        </w:rPr>
      </w:pPr>
    </w:p>
    <w:p w:rsidR="00C64165" w:rsidRDefault="00C64165" w:rsidP="00C64165">
      <w:pPr>
        <w:ind w:firstLine="708"/>
        <w:jc w:val="both"/>
        <w:rPr>
          <w:rFonts w:ascii="Times New Roman" w:hAnsi="Times New Roman" w:cs="Times New Roman"/>
          <w:sz w:val="28"/>
        </w:rPr>
      </w:pPr>
    </w:p>
    <w:p w:rsidR="00545D49" w:rsidRDefault="00545D49" w:rsidP="00C64165">
      <w:pPr>
        <w:ind w:firstLine="708"/>
        <w:jc w:val="both"/>
        <w:rPr>
          <w:rFonts w:ascii="Times New Roman" w:hAnsi="Times New Roman" w:cs="Times New Roman"/>
          <w:sz w:val="28"/>
        </w:rPr>
      </w:pPr>
    </w:p>
    <w:p w:rsidR="00545D49" w:rsidRDefault="0074735B" w:rsidP="0074735B">
      <w:pPr>
        <w:ind w:firstLine="708"/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lastRenderedPageBreak/>
        <w:t>Ромашка</w:t>
      </w:r>
      <w:r w:rsidR="00B3530D">
        <w:rPr>
          <w:rFonts w:ascii="Times New Roman" w:hAnsi="Times New Roman" w:cs="Times New Roman"/>
          <w:b/>
          <w:sz w:val="44"/>
          <w:u w:val="single"/>
        </w:rPr>
        <w:t>-0,80коп</w:t>
      </w:r>
    </w:p>
    <w:p w:rsidR="0074735B" w:rsidRDefault="0074735B" w:rsidP="0074735B">
      <w:pPr>
        <w:ind w:firstLine="708"/>
        <w:jc w:val="both"/>
        <w:rPr>
          <w:rFonts w:ascii="Times New Roman" w:hAnsi="Times New Roman" w:cs="Times New Roman"/>
          <w:sz w:val="28"/>
          <w:szCs w:val="21"/>
          <w:shd w:val="clear" w:color="auto" w:fill="FFFFFF"/>
        </w:rPr>
      </w:pPr>
      <w:r w:rsidRPr="0074735B">
        <w:rPr>
          <w:rFonts w:ascii="Times New Roman" w:hAnsi="Times New Roman" w:cs="Times New Roman"/>
          <w:color w:val="000000"/>
          <w:sz w:val="28"/>
          <w:szCs w:val="30"/>
          <w:shd w:val="clear" w:color="auto" w:fill="FFFFFF"/>
        </w:rPr>
        <w:t>Ромашка – эт</w:t>
      </w:r>
      <w:r>
        <w:rPr>
          <w:rFonts w:ascii="Times New Roman" w:hAnsi="Times New Roman" w:cs="Times New Roman"/>
          <w:color w:val="000000"/>
          <w:sz w:val="28"/>
          <w:szCs w:val="30"/>
          <w:shd w:val="clear" w:color="auto" w:fill="FFFFFF"/>
        </w:rPr>
        <w:t xml:space="preserve">о многолетняя садовая культура. </w:t>
      </w:r>
      <w:r w:rsidRPr="0074735B">
        <w:rPr>
          <w:rFonts w:ascii="Times New Roman" w:hAnsi="Times New Roman" w:cs="Times New Roman"/>
          <w:color w:val="000000"/>
          <w:sz w:val="28"/>
          <w:szCs w:val="30"/>
          <w:shd w:val="clear" w:color="auto" w:fill="FFFFFF"/>
        </w:rPr>
        <w:t>Однако родоначальница окультуренной ромашки была известна еще древним римлянам, которые называли ее «римским цветком».</w:t>
      </w:r>
      <w:r w:rsidRPr="0074735B">
        <w:rPr>
          <w:rFonts w:ascii="Times New Roman" w:hAnsi="Times New Roman" w:cs="Times New Roman"/>
          <w:sz w:val="40"/>
          <w:szCs w:val="30"/>
          <w:shd w:val="clear" w:color="auto" w:fill="FFFFFF"/>
        </w:rPr>
        <w:t xml:space="preserve"> </w:t>
      </w:r>
      <w:r w:rsidRPr="0074735B">
        <w:rPr>
          <w:rFonts w:ascii="Times New Roman" w:hAnsi="Times New Roman" w:cs="Times New Roman"/>
          <w:sz w:val="28"/>
          <w:szCs w:val="21"/>
          <w:shd w:val="clear" w:color="auto" w:fill="FFFFFF"/>
        </w:rPr>
        <w:t>Нивяник — ромашка крупная многолетняя. Размер соцветия, при правильном уходе и соблюдении несложных агротехнических правил, может достигать 15-20 см. Высота куста около 70 см. Любит солнечные, не продуваемые ветрами места. Прекрасно смотрится в срезке, сохраняет свежий вид длительный период.</w:t>
      </w:r>
    </w:p>
    <w:p w:rsidR="0074735B" w:rsidRDefault="0074735B" w:rsidP="0074735B">
      <w:pPr>
        <w:ind w:firstLine="708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4095750" cy="3071665"/>
            <wp:effectExtent l="19050" t="0" r="0" b="0"/>
            <wp:docPr id="60" name="Рисунок 59" descr="hoa-cuc-trang-10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a-cuc-trang-10-1024x768.jp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096341" cy="30721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4735B" w:rsidRDefault="0074735B" w:rsidP="0074735B">
      <w:pPr>
        <w:ind w:firstLine="708"/>
        <w:jc w:val="both"/>
        <w:rPr>
          <w:rFonts w:ascii="Times New Roman" w:hAnsi="Times New Roman" w:cs="Times New Roman"/>
          <w:sz w:val="24"/>
        </w:rPr>
      </w:pPr>
    </w:p>
    <w:p w:rsidR="0074735B" w:rsidRDefault="00AB6172" w:rsidP="0074735B">
      <w:pPr>
        <w:ind w:firstLine="708"/>
        <w:jc w:val="center"/>
        <w:rPr>
          <w:rFonts w:ascii="Times New Roman" w:hAnsi="Times New Roman" w:cs="Times New Roman"/>
          <w:b/>
          <w:sz w:val="44"/>
          <w:u w:val="single"/>
        </w:rPr>
      </w:pPr>
      <w:r>
        <w:rPr>
          <w:rFonts w:ascii="Times New Roman" w:hAnsi="Times New Roman" w:cs="Times New Roman"/>
          <w:b/>
          <w:sz w:val="44"/>
          <w:u w:val="single"/>
        </w:rPr>
        <w:lastRenderedPageBreak/>
        <w:t>Тысячелистник</w:t>
      </w:r>
      <w:r w:rsidR="00B3530D">
        <w:rPr>
          <w:rFonts w:ascii="Times New Roman" w:hAnsi="Times New Roman" w:cs="Times New Roman"/>
          <w:b/>
          <w:sz w:val="44"/>
          <w:u w:val="single"/>
        </w:rPr>
        <w:t>-0,80коп</w:t>
      </w:r>
    </w:p>
    <w:p w:rsidR="00AB6172" w:rsidRDefault="00AB6172" w:rsidP="00AB6172">
      <w:pPr>
        <w:pStyle w:val="aa"/>
        <w:shd w:val="clear" w:color="auto" w:fill="FFFFFF"/>
        <w:spacing w:before="0" w:beforeAutospacing="0" w:after="150" w:afterAutospacing="0"/>
        <w:ind w:firstLine="708"/>
        <w:jc w:val="both"/>
        <w:rPr>
          <w:color w:val="000000"/>
          <w:sz w:val="28"/>
          <w:szCs w:val="26"/>
          <w:shd w:val="clear" w:color="auto" w:fill="FFFFFF"/>
        </w:rPr>
      </w:pPr>
      <w:r w:rsidRPr="00AB6172">
        <w:rPr>
          <w:rStyle w:val="ac"/>
          <w:b w:val="0"/>
          <w:color w:val="000000"/>
          <w:sz w:val="28"/>
          <w:szCs w:val="26"/>
        </w:rPr>
        <w:t>Тысячелистник</w:t>
      </w:r>
      <w:r w:rsidRPr="00AB6172">
        <w:rPr>
          <w:color w:val="000000"/>
          <w:sz w:val="28"/>
          <w:szCs w:val="26"/>
        </w:rPr>
        <w:t> - корневищное растение с множественными прямостоячими или в нижней части немного изогнутыми, облиственными стеблями 90 см высотой. Листва располагается в очередном порядке. Соцветия — мелкие корзинки, которые собраны в густые кистевидные соцветия.</w:t>
      </w:r>
      <w:r>
        <w:rPr>
          <w:color w:val="000000"/>
          <w:sz w:val="28"/>
          <w:szCs w:val="26"/>
        </w:rPr>
        <w:t xml:space="preserve"> </w:t>
      </w:r>
      <w:r w:rsidRPr="00AB6172">
        <w:rPr>
          <w:color w:val="000000"/>
          <w:sz w:val="28"/>
          <w:szCs w:val="26"/>
        </w:rPr>
        <w:t>Краевые цветки короткоязычковые, желтые, белые,  красные или розовые; трубчатые — белые и желтые. Плод является семянкой. Эти семянки без хохолка, яйцевидные или продолговатые, сплюснутые.</w:t>
      </w:r>
      <w:r>
        <w:rPr>
          <w:color w:val="000000"/>
          <w:sz w:val="28"/>
          <w:szCs w:val="26"/>
        </w:rPr>
        <w:t xml:space="preserve"> </w:t>
      </w:r>
      <w:r w:rsidRPr="00AB6172">
        <w:rPr>
          <w:rStyle w:val="ac"/>
          <w:b w:val="0"/>
          <w:color w:val="000000"/>
          <w:sz w:val="28"/>
          <w:szCs w:val="26"/>
          <w:shd w:val="clear" w:color="auto" w:fill="FFFFFF"/>
        </w:rPr>
        <w:t>Тысячелистник</w:t>
      </w:r>
      <w:r w:rsidRPr="00AB6172">
        <w:rPr>
          <w:color w:val="000000"/>
          <w:sz w:val="28"/>
          <w:szCs w:val="26"/>
          <w:shd w:val="clear" w:color="auto" w:fill="FFFFFF"/>
        </w:rPr>
        <w:t> своим присутствием хорошо влияет на окружающие его растения. Тысячелистник полезен и в растительном сообществе. Оказывается, тысячелистник обладает большой способностью извлекать из земли серу.</w:t>
      </w:r>
    </w:p>
    <w:p w:rsidR="00AB6172" w:rsidRDefault="00AB6172" w:rsidP="00AB6172">
      <w:pPr>
        <w:pStyle w:val="aa"/>
        <w:shd w:val="clear" w:color="auto" w:fill="FFFFFF"/>
        <w:spacing w:before="0" w:beforeAutospacing="0" w:after="150" w:afterAutospacing="0"/>
        <w:ind w:firstLine="708"/>
        <w:jc w:val="both"/>
        <w:rPr>
          <w:color w:val="000000"/>
          <w:sz w:val="28"/>
          <w:szCs w:val="26"/>
        </w:rPr>
      </w:pPr>
      <w:r>
        <w:rPr>
          <w:noProof/>
          <w:color w:val="000000"/>
          <w:sz w:val="28"/>
          <w:szCs w:val="26"/>
        </w:rPr>
        <w:drawing>
          <wp:inline distT="0" distB="0" distL="0" distR="0">
            <wp:extent cx="3512402" cy="2609850"/>
            <wp:effectExtent l="19050" t="0" r="0" b="0"/>
            <wp:docPr id="55" name="Рисунок 54" descr="Achillea_millefolium_c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hillea_millefolium_cv2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5815" cy="26123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B6172" w:rsidRDefault="00AB6172" w:rsidP="00AB6172">
      <w:pPr>
        <w:pStyle w:val="aa"/>
        <w:shd w:val="clear" w:color="auto" w:fill="FFFFFF"/>
        <w:spacing w:before="0" w:beforeAutospacing="0" w:after="150" w:afterAutospacing="0"/>
        <w:ind w:firstLine="708"/>
        <w:jc w:val="both"/>
        <w:rPr>
          <w:color w:val="000000"/>
          <w:sz w:val="28"/>
          <w:szCs w:val="26"/>
        </w:rPr>
      </w:pPr>
    </w:p>
    <w:p w:rsidR="00AB6172" w:rsidRDefault="00AB6172" w:rsidP="00AB6172">
      <w:pPr>
        <w:pStyle w:val="aa"/>
        <w:shd w:val="clear" w:color="auto" w:fill="FFFFFF"/>
        <w:spacing w:before="0" w:beforeAutospacing="0" w:after="150" w:afterAutospacing="0"/>
        <w:ind w:firstLine="708"/>
        <w:jc w:val="center"/>
        <w:rPr>
          <w:b/>
          <w:color w:val="000000"/>
          <w:sz w:val="44"/>
          <w:szCs w:val="26"/>
          <w:u w:val="single"/>
        </w:rPr>
      </w:pPr>
      <w:r w:rsidRPr="00AB6172">
        <w:rPr>
          <w:b/>
          <w:color w:val="000000"/>
          <w:sz w:val="44"/>
          <w:szCs w:val="26"/>
          <w:u w:val="single"/>
        </w:rPr>
        <w:lastRenderedPageBreak/>
        <w:t>Хенориум</w:t>
      </w:r>
      <w:r w:rsidR="00B3530D">
        <w:rPr>
          <w:b/>
          <w:color w:val="000000"/>
          <w:sz w:val="44"/>
          <w:szCs w:val="26"/>
          <w:u w:val="single"/>
        </w:rPr>
        <w:t>-0,80коп</w:t>
      </w:r>
    </w:p>
    <w:p w:rsidR="00AB6172" w:rsidRDefault="00AB6172" w:rsidP="00AB6172">
      <w:pPr>
        <w:pStyle w:val="aa"/>
        <w:shd w:val="clear" w:color="auto" w:fill="FFFFFF"/>
        <w:spacing w:before="0" w:beforeAutospacing="0" w:after="150" w:afterAutospacing="0"/>
        <w:ind w:firstLine="708"/>
        <w:jc w:val="both"/>
        <w:rPr>
          <w:rFonts w:ascii="Times New Roman CYR" w:hAnsi="Times New Roman CYR"/>
          <w:color w:val="000000"/>
          <w:sz w:val="27"/>
          <w:szCs w:val="27"/>
          <w:shd w:val="clear" w:color="auto" w:fill="FFFFFF"/>
        </w:rPr>
      </w:pPr>
      <w:r>
        <w:rPr>
          <w:rFonts w:ascii="Times New Roman CYR" w:hAnsi="Times New Roman CYR"/>
          <w:color w:val="000000"/>
          <w:sz w:val="27"/>
          <w:szCs w:val="27"/>
          <w:shd w:val="clear" w:color="auto" w:fill="FFFFFF"/>
        </w:rPr>
        <w:t xml:space="preserve">Невысокий рост (15-20 см) и обильное цветение этого горного южно-европейского растения обеспечили ему заслуженную популярность. Многолетнее растение, которое зацветает в год посева. Растение устойчиво к низким температурам, но с возрастом зимостойкость понижается. В умеренном климате это малолетнее растение, но оно легко восстанавливается самосевом и при этом не сорничает. При ближайшем рассмотрении мелкие фиолетовые цветки оказываются испещренными полосками, а также белыми и желтыми пятнышками. Они имеют почти такую же форму, как у львиного зева, только лишены характерных губ. </w:t>
      </w:r>
    </w:p>
    <w:p w:rsidR="008543E3" w:rsidRDefault="008543E3" w:rsidP="00AB6172">
      <w:pPr>
        <w:pStyle w:val="aa"/>
        <w:shd w:val="clear" w:color="auto" w:fill="FFFFFF"/>
        <w:spacing w:before="0" w:beforeAutospacing="0" w:after="150" w:afterAutospacing="0"/>
        <w:ind w:firstLine="708"/>
        <w:jc w:val="both"/>
        <w:rPr>
          <w:color w:val="000000"/>
          <w:sz w:val="28"/>
          <w:szCs w:val="26"/>
        </w:rPr>
      </w:pPr>
      <w:r>
        <w:rPr>
          <w:noProof/>
          <w:color w:val="000000"/>
          <w:sz w:val="28"/>
          <w:szCs w:val="26"/>
        </w:rPr>
        <w:drawing>
          <wp:inline distT="0" distB="0" distL="0" distR="0">
            <wp:extent cx="4064000" cy="3048000"/>
            <wp:effectExtent l="19050" t="0" r="0" b="0"/>
            <wp:docPr id="61" name="Рисунок 60" descr="chaenorhinum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enorhinum_1.jp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064000" cy="304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543E3" w:rsidRDefault="008543E3" w:rsidP="00AB6172">
      <w:pPr>
        <w:pStyle w:val="aa"/>
        <w:shd w:val="clear" w:color="auto" w:fill="FFFFFF"/>
        <w:spacing w:before="0" w:beforeAutospacing="0" w:after="150" w:afterAutospacing="0"/>
        <w:ind w:firstLine="708"/>
        <w:jc w:val="both"/>
        <w:rPr>
          <w:color w:val="000000"/>
          <w:sz w:val="28"/>
          <w:szCs w:val="26"/>
        </w:rPr>
      </w:pPr>
    </w:p>
    <w:p w:rsidR="008543E3" w:rsidRDefault="008543E3" w:rsidP="00AB6172">
      <w:pPr>
        <w:pStyle w:val="aa"/>
        <w:shd w:val="clear" w:color="auto" w:fill="FFFFFF"/>
        <w:spacing w:before="0" w:beforeAutospacing="0" w:after="150" w:afterAutospacing="0"/>
        <w:ind w:firstLine="708"/>
        <w:jc w:val="both"/>
        <w:rPr>
          <w:color w:val="000000"/>
          <w:sz w:val="28"/>
          <w:szCs w:val="26"/>
        </w:rPr>
      </w:pPr>
    </w:p>
    <w:p w:rsidR="00B3530D" w:rsidRDefault="00B3530D" w:rsidP="00B3530D">
      <w:pPr>
        <w:pStyle w:val="aa"/>
        <w:shd w:val="clear" w:color="auto" w:fill="FFFFFF"/>
        <w:spacing w:before="0" w:beforeAutospacing="0" w:after="300" w:afterAutospacing="0" w:line="390" w:lineRule="atLeast"/>
        <w:jc w:val="center"/>
        <w:rPr>
          <w:b/>
          <w:sz w:val="44"/>
          <w:szCs w:val="29"/>
          <w:u w:val="single"/>
        </w:rPr>
      </w:pPr>
      <w:r w:rsidRPr="008708E3">
        <w:rPr>
          <w:b/>
          <w:sz w:val="44"/>
          <w:szCs w:val="29"/>
          <w:u w:val="single"/>
        </w:rPr>
        <w:lastRenderedPageBreak/>
        <w:t>Хризантема перетрум</w:t>
      </w:r>
      <w:r>
        <w:rPr>
          <w:b/>
          <w:sz w:val="44"/>
          <w:szCs w:val="29"/>
          <w:u w:val="single"/>
        </w:rPr>
        <w:t>-0,80коп</w:t>
      </w:r>
    </w:p>
    <w:p w:rsidR="00B3530D" w:rsidRDefault="00B3530D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color w:val="404040"/>
          <w:sz w:val="28"/>
          <w:szCs w:val="28"/>
          <w:shd w:val="clear" w:color="auto" w:fill="FFFFFF"/>
        </w:rPr>
      </w:pPr>
      <w:r w:rsidRPr="00CC72AD">
        <w:rPr>
          <w:sz w:val="28"/>
          <w:szCs w:val="28"/>
          <w:shd w:val="clear" w:color="auto" w:fill="FFFFFF"/>
        </w:rPr>
        <w:t>Пиретрум девичий – это многолетнее растение, возделываемое в основном в однолетней культуре. Он образует сильноветвистые шаровидные растения высотой до 30–35 см (сорта Сноу Двоф, Гольдбаль), хотя некоторые его сорта имеют высоту до 60 см и более (сорта Сельма-Тетра, Шнеекрон, Вирго), а карликовые сорта – не более 10 см</w:t>
      </w:r>
      <w:r w:rsidRPr="00CC72AD">
        <w:rPr>
          <w:color w:val="404040"/>
          <w:sz w:val="28"/>
          <w:szCs w:val="28"/>
          <w:shd w:val="clear" w:color="auto" w:fill="FFFFFF"/>
        </w:rPr>
        <w:t>.</w:t>
      </w:r>
    </w:p>
    <w:p w:rsidR="00B3530D" w:rsidRDefault="00B3530D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2540000" cy="3390900"/>
            <wp:effectExtent l="19050" t="0" r="0" b="0"/>
            <wp:docPr id="107" name="Рисунок 63" descr="enc_0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c_0937.jp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540000" cy="3390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3530D" w:rsidRDefault="00B3530D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</w:p>
    <w:p w:rsidR="009F12D5" w:rsidRDefault="00B3530D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</w:t>
      </w:r>
    </w:p>
    <w:p w:rsidR="009F12D5" w:rsidRDefault="009F12D5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</w:p>
    <w:p w:rsidR="009F12D5" w:rsidRDefault="009F12D5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</w:p>
    <w:p w:rsidR="009F12D5" w:rsidRDefault="009F12D5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</w:p>
    <w:p w:rsidR="009F12D5" w:rsidRDefault="009F12D5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</w:p>
    <w:p w:rsidR="009F12D5" w:rsidRDefault="009F12D5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</w:p>
    <w:p w:rsidR="009F12D5" w:rsidRDefault="009F12D5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</w:p>
    <w:p w:rsidR="009F12D5" w:rsidRDefault="009F12D5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</w:p>
    <w:p w:rsidR="009F12D5" w:rsidRDefault="009F12D5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</w:p>
    <w:p w:rsidR="009F12D5" w:rsidRDefault="009F12D5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</w:p>
    <w:p w:rsidR="009F12D5" w:rsidRDefault="009F12D5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</w:p>
    <w:p w:rsidR="009F12D5" w:rsidRDefault="009F12D5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</w:p>
    <w:p w:rsidR="009F12D5" w:rsidRDefault="009F12D5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</w:p>
    <w:p w:rsidR="009F12D5" w:rsidRDefault="009F12D5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</w:p>
    <w:p w:rsidR="009F12D5" w:rsidRDefault="009F12D5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</w:p>
    <w:p w:rsidR="008543E3" w:rsidRPr="00B3530D" w:rsidRDefault="00B3530D" w:rsidP="00B3530D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="008543E3" w:rsidRPr="008543E3">
        <w:rPr>
          <w:b/>
          <w:color w:val="000000"/>
          <w:sz w:val="44"/>
          <w:szCs w:val="26"/>
          <w:u w:val="single"/>
        </w:rPr>
        <w:t>Хоста</w:t>
      </w:r>
      <w:r>
        <w:rPr>
          <w:b/>
          <w:color w:val="000000"/>
          <w:sz w:val="44"/>
          <w:szCs w:val="26"/>
          <w:u w:val="single"/>
        </w:rPr>
        <w:t>-2,50р</w:t>
      </w:r>
    </w:p>
    <w:p w:rsidR="008543E3" w:rsidRPr="008708E3" w:rsidRDefault="008543E3" w:rsidP="008543E3">
      <w:pPr>
        <w:pStyle w:val="aa"/>
        <w:shd w:val="clear" w:color="auto" w:fill="FFFFFF"/>
        <w:spacing w:before="0" w:beforeAutospacing="0" w:after="300" w:afterAutospacing="0" w:line="390" w:lineRule="atLeast"/>
        <w:jc w:val="both"/>
        <w:rPr>
          <w:sz w:val="29"/>
          <w:szCs w:val="29"/>
        </w:rPr>
      </w:pPr>
      <w:r w:rsidRPr="008708E3">
        <w:rPr>
          <w:rStyle w:val="ac"/>
          <w:sz w:val="29"/>
          <w:szCs w:val="29"/>
        </w:rPr>
        <w:t>Хоста</w:t>
      </w:r>
      <w:r w:rsidRPr="008708E3">
        <w:rPr>
          <w:sz w:val="29"/>
          <w:szCs w:val="29"/>
        </w:rPr>
        <w:t xml:space="preserve">— немногочисленный род многолетних травянистых растений семейства Лилейных. Хосты — в основном, невысокие розеточные растения, растут в виде плотных кустов, образованных прикорневыми листьями. Корневая система хост состоит из утолщенных корневищ с многочисленными нитевидными корнями. </w:t>
      </w:r>
      <w:r w:rsidRPr="008708E3">
        <w:rPr>
          <w:rStyle w:val="ac"/>
          <w:b w:val="0"/>
          <w:sz w:val="29"/>
          <w:szCs w:val="29"/>
        </w:rPr>
        <w:t>Цветки хост</w:t>
      </w:r>
      <w:r w:rsidRPr="008708E3">
        <w:rPr>
          <w:sz w:val="29"/>
          <w:szCs w:val="29"/>
        </w:rPr>
        <w:t> воронковидные, немного похожи на цветки лилий, с окраской от белой до фиолетовой, собраны в рыхлые соцветия на возвышающихся цветоносах. Цветки не лишены красоты, однако главным декоративным достоинством хост являются листья</w:t>
      </w:r>
      <w:r w:rsidRPr="008708E3">
        <w:rPr>
          <w:sz w:val="28"/>
          <w:szCs w:val="28"/>
        </w:rPr>
        <w:t>,</w:t>
      </w:r>
      <w:r w:rsidR="008708E3" w:rsidRPr="008708E3">
        <w:rPr>
          <w:sz w:val="28"/>
          <w:szCs w:val="28"/>
        </w:rPr>
        <w:t xml:space="preserve"> </w:t>
      </w:r>
      <w:r w:rsidRPr="008708E3">
        <w:rPr>
          <w:sz w:val="29"/>
          <w:szCs w:val="29"/>
        </w:rPr>
        <w:t>собранные в плотные прикорневые розетки, диаметр которых может составлять от 20 сантиметров до одного метра. После цветения цветоносы обычно обрезают.</w:t>
      </w:r>
      <w:r w:rsidR="008708E3" w:rsidRPr="008708E3">
        <w:rPr>
          <w:sz w:val="29"/>
          <w:szCs w:val="29"/>
        </w:rPr>
        <w:t xml:space="preserve"> </w:t>
      </w:r>
      <w:r w:rsidRPr="008708E3">
        <w:rPr>
          <w:sz w:val="29"/>
          <w:szCs w:val="29"/>
        </w:rPr>
        <w:t>У разных видов и сортов </w:t>
      </w:r>
      <w:r w:rsidRPr="008708E3">
        <w:rPr>
          <w:rStyle w:val="ac"/>
          <w:sz w:val="29"/>
          <w:szCs w:val="29"/>
        </w:rPr>
        <w:t>хост листья</w:t>
      </w:r>
      <w:r w:rsidRPr="008708E3">
        <w:rPr>
          <w:sz w:val="29"/>
          <w:szCs w:val="29"/>
        </w:rPr>
        <w:t> различаются размером — от миниатюрных, длиной со спичку, до полуметровых; формой — от узколанцетных до широких сердцевидных; цветом — от светло- и темно-зеленого до серо-голубого. Листовые пластины некоторых видов и сортов хост имеют желтые и белые штрихи или полосы различной формы и ширины, края листьев могут быть волнистыми, а кончик — вытянутым и закрученным.</w:t>
      </w:r>
    </w:p>
    <w:p w:rsidR="008543E3" w:rsidRPr="008708E3" w:rsidRDefault="008543E3" w:rsidP="008543E3">
      <w:pPr>
        <w:pStyle w:val="aa"/>
        <w:shd w:val="clear" w:color="auto" w:fill="FFFFFF"/>
        <w:spacing w:before="0" w:beforeAutospacing="0" w:after="300" w:afterAutospacing="0" w:line="390" w:lineRule="atLeast"/>
        <w:jc w:val="both"/>
        <w:rPr>
          <w:sz w:val="29"/>
          <w:szCs w:val="29"/>
        </w:rPr>
      </w:pPr>
      <w:r w:rsidRPr="008708E3">
        <w:rPr>
          <w:sz w:val="29"/>
          <w:szCs w:val="29"/>
        </w:rPr>
        <w:lastRenderedPageBreak/>
        <w:t>Хоста отличается завидной стабильной декоративностью с момента развертывания листьев в мае до их увядания в октябре.</w:t>
      </w:r>
    </w:p>
    <w:p w:rsidR="008708E3" w:rsidRDefault="008708E3" w:rsidP="008543E3">
      <w:pPr>
        <w:pStyle w:val="aa"/>
        <w:shd w:val="clear" w:color="auto" w:fill="FFFFFF"/>
        <w:spacing w:before="0" w:beforeAutospacing="0" w:after="300" w:afterAutospacing="0" w:line="390" w:lineRule="atLeast"/>
        <w:jc w:val="both"/>
        <w:rPr>
          <w:rFonts w:ascii="Calibri" w:hAnsi="Calibri"/>
          <w:sz w:val="29"/>
          <w:szCs w:val="29"/>
        </w:rPr>
      </w:pPr>
      <w:r>
        <w:rPr>
          <w:rFonts w:ascii="Calibri" w:hAnsi="Calibri"/>
          <w:noProof/>
          <w:sz w:val="29"/>
          <w:szCs w:val="29"/>
        </w:rPr>
        <w:drawing>
          <wp:inline distT="0" distB="0" distL="0" distR="0">
            <wp:extent cx="3413128" cy="2476500"/>
            <wp:effectExtent l="19050" t="0" r="0" b="0"/>
            <wp:docPr id="62" name="Рисунок 61" descr="95c2782950e1a254c20a6d255fcc1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c2782950e1a254c20a6d255fcc1371.jp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3415845" cy="24784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08E3" w:rsidRDefault="008708E3" w:rsidP="008543E3">
      <w:pPr>
        <w:pStyle w:val="aa"/>
        <w:shd w:val="clear" w:color="auto" w:fill="FFFFFF"/>
        <w:spacing w:before="0" w:beforeAutospacing="0" w:after="300" w:afterAutospacing="0" w:line="390" w:lineRule="atLeast"/>
        <w:jc w:val="both"/>
        <w:rPr>
          <w:rFonts w:ascii="Calibri" w:hAnsi="Calibri"/>
          <w:sz w:val="29"/>
          <w:szCs w:val="29"/>
        </w:rPr>
      </w:pPr>
      <w:r>
        <w:rPr>
          <w:rFonts w:ascii="Calibri" w:hAnsi="Calibri"/>
          <w:noProof/>
          <w:sz w:val="29"/>
          <w:szCs w:val="29"/>
        </w:rPr>
        <w:drawing>
          <wp:inline distT="0" distB="0" distL="0" distR="0">
            <wp:extent cx="3039232" cy="2360437"/>
            <wp:effectExtent l="19050" t="0" r="8768" b="0"/>
            <wp:docPr id="63" name="Рисунок 62" descr="c519be8ee93edcd0edf62284a65acb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519be8ee93edcd0edf62284a65acb2a.jp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3039671" cy="23607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708E3" w:rsidRDefault="008708E3" w:rsidP="008543E3">
      <w:pPr>
        <w:pStyle w:val="aa"/>
        <w:shd w:val="clear" w:color="auto" w:fill="FFFFFF"/>
        <w:spacing w:before="0" w:beforeAutospacing="0" w:after="300" w:afterAutospacing="0" w:line="390" w:lineRule="atLeast"/>
        <w:jc w:val="both"/>
        <w:rPr>
          <w:rFonts w:ascii="Calibri" w:hAnsi="Calibri"/>
          <w:sz w:val="29"/>
          <w:szCs w:val="29"/>
        </w:rPr>
      </w:pPr>
    </w:p>
    <w:p w:rsidR="00CC72AD" w:rsidRDefault="00CC72AD" w:rsidP="00B3530D">
      <w:pPr>
        <w:pStyle w:val="aa"/>
        <w:shd w:val="clear" w:color="auto" w:fill="FFFFFF"/>
        <w:spacing w:before="0" w:beforeAutospacing="0" w:after="300" w:afterAutospacing="0" w:line="390" w:lineRule="atLeast"/>
        <w:jc w:val="center"/>
        <w:rPr>
          <w:b/>
          <w:sz w:val="44"/>
          <w:szCs w:val="28"/>
          <w:u w:val="single"/>
        </w:rPr>
      </w:pPr>
      <w:r w:rsidRPr="00CC72AD">
        <w:rPr>
          <w:b/>
          <w:sz w:val="44"/>
          <w:szCs w:val="28"/>
          <w:u w:val="single"/>
        </w:rPr>
        <w:lastRenderedPageBreak/>
        <w:t>Чистец</w:t>
      </w:r>
      <w:r w:rsidR="00B3530D">
        <w:rPr>
          <w:b/>
          <w:sz w:val="44"/>
          <w:szCs w:val="28"/>
          <w:u w:val="single"/>
        </w:rPr>
        <w:t>-0,65коп</w:t>
      </w:r>
    </w:p>
    <w:p w:rsidR="00CC72AD" w:rsidRDefault="00CC72AD" w:rsidP="00CC72AD">
      <w:pPr>
        <w:pStyle w:val="aa"/>
        <w:shd w:val="clear" w:color="auto" w:fill="FFFFFF"/>
        <w:spacing w:before="120" w:beforeAutospacing="0" w:after="120" w:afterAutospacing="0"/>
        <w:ind w:firstLine="708"/>
        <w:rPr>
          <w:sz w:val="28"/>
          <w:szCs w:val="28"/>
        </w:rPr>
      </w:pPr>
      <w:r w:rsidRPr="00CC72AD">
        <w:rPr>
          <w:sz w:val="28"/>
          <w:szCs w:val="28"/>
        </w:rPr>
        <w:t>Чистец шерстистый, называемый чаще «овечьими ушками», действительно, обладает удивительными листьями: серебристо-сизого оттенка с приятной, мягкой на ощупь, войлочной текстурой. Чистец шерстистый – популярное многолетнее растение на городских клумбах и приусадебных участках. Часто густо опушённые растения до 100 см высотой.</w:t>
      </w:r>
      <w:r>
        <w:rPr>
          <w:sz w:val="28"/>
          <w:szCs w:val="28"/>
        </w:rPr>
        <w:t xml:space="preserve"> </w:t>
      </w:r>
      <w:hyperlink r:id="rId136" w:tooltip="Лист" w:history="1">
        <w:r w:rsidRPr="00CC72AD">
          <w:rPr>
            <w:rStyle w:val="ab"/>
            <w:color w:val="auto"/>
            <w:sz w:val="28"/>
            <w:szCs w:val="28"/>
            <w:u w:val="none"/>
          </w:rPr>
          <w:t>Листья</w:t>
        </w:r>
      </w:hyperlink>
      <w:r w:rsidRPr="00CC72AD">
        <w:rPr>
          <w:sz w:val="28"/>
          <w:szCs w:val="28"/>
        </w:rPr>
        <w:t> расположены супротивно, цельные или зубчатые.</w:t>
      </w:r>
      <w:r>
        <w:rPr>
          <w:sz w:val="28"/>
          <w:szCs w:val="28"/>
        </w:rPr>
        <w:t xml:space="preserve"> </w:t>
      </w:r>
      <w:hyperlink r:id="rId137" w:tooltip="Цветок" w:history="1">
        <w:r w:rsidRPr="00CC72AD">
          <w:rPr>
            <w:rStyle w:val="ab"/>
            <w:color w:val="auto"/>
            <w:sz w:val="28"/>
            <w:szCs w:val="28"/>
            <w:u w:val="none"/>
          </w:rPr>
          <w:t>Цветы</w:t>
        </w:r>
      </w:hyperlink>
      <w:r w:rsidRPr="00CC72AD">
        <w:rPr>
          <w:sz w:val="28"/>
          <w:szCs w:val="28"/>
        </w:rPr>
        <w:t> розовые, сиреневые, пурпуровые, белые или жёлтые, собраны в ложные </w:t>
      </w:r>
      <w:hyperlink r:id="rId138" w:tooltip="Мутовка" w:history="1">
        <w:r w:rsidRPr="00CC72AD">
          <w:rPr>
            <w:rStyle w:val="ab"/>
            <w:color w:val="auto"/>
            <w:sz w:val="28"/>
            <w:szCs w:val="28"/>
            <w:u w:val="none"/>
          </w:rPr>
          <w:t>мутовки</w:t>
        </w:r>
      </w:hyperlink>
      <w:r w:rsidRPr="00CC72AD">
        <w:rPr>
          <w:sz w:val="28"/>
          <w:szCs w:val="28"/>
        </w:rPr>
        <w:t>, образующие </w:t>
      </w:r>
      <w:hyperlink r:id="rId139" w:tooltip="Колос" w:history="1">
        <w:r w:rsidRPr="00CC72AD">
          <w:rPr>
            <w:rStyle w:val="ab"/>
            <w:color w:val="auto"/>
            <w:sz w:val="28"/>
            <w:szCs w:val="28"/>
            <w:u w:val="none"/>
          </w:rPr>
          <w:t>колосовидные</w:t>
        </w:r>
      </w:hyperlink>
      <w:hyperlink r:id="rId140" w:tooltip="Соцветие" w:history="1">
        <w:r w:rsidRPr="00CC72AD">
          <w:rPr>
            <w:rStyle w:val="ab"/>
            <w:color w:val="auto"/>
            <w:sz w:val="28"/>
            <w:szCs w:val="28"/>
            <w:u w:val="none"/>
          </w:rPr>
          <w:t>соцветия</w:t>
        </w:r>
      </w:hyperlink>
      <w:r w:rsidRPr="00CC72AD">
        <w:rPr>
          <w:sz w:val="28"/>
          <w:szCs w:val="28"/>
        </w:rPr>
        <w:t>. </w:t>
      </w:r>
      <w:hyperlink r:id="rId141" w:tooltip="Чашечка" w:history="1">
        <w:r w:rsidRPr="00CC72AD">
          <w:rPr>
            <w:rStyle w:val="ab"/>
            <w:color w:val="auto"/>
            <w:sz w:val="28"/>
            <w:szCs w:val="28"/>
            <w:u w:val="none"/>
          </w:rPr>
          <w:t>Чашечка</w:t>
        </w:r>
      </w:hyperlink>
      <w:r w:rsidRPr="00CC72AD">
        <w:rPr>
          <w:sz w:val="28"/>
          <w:szCs w:val="28"/>
        </w:rPr>
        <w:t> трубчато-колокольчатая или колокольчатая, пятизубчатая, с острыми зубцами; верхняя губа </w:t>
      </w:r>
      <w:hyperlink r:id="rId142" w:tooltip="Венчик" w:history="1">
        <w:r w:rsidRPr="00CC72AD">
          <w:rPr>
            <w:rStyle w:val="ab"/>
            <w:color w:val="auto"/>
            <w:sz w:val="28"/>
            <w:szCs w:val="28"/>
            <w:u w:val="none"/>
          </w:rPr>
          <w:t>венчика</w:t>
        </w:r>
      </w:hyperlink>
      <w:r w:rsidRPr="00CC72AD">
        <w:rPr>
          <w:sz w:val="28"/>
          <w:szCs w:val="28"/>
        </w:rPr>
        <w:t>обыкновенно вогнутая или шлемовидная, нижняя трёхлопастная с более крупной средней лопастью; </w:t>
      </w:r>
      <w:hyperlink r:id="rId143" w:tooltip="Тычинка" w:history="1">
        <w:r w:rsidRPr="00CC72AD">
          <w:rPr>
            <w:rStyle w:val="ab"/>
            <w:color w:val="auto"/>
            <w:sz w:val="28"/>
            <w:szCs w:val="28"/>
            <w:u w:val="none"/>
          </w:rPr>
          <w:t>тычинки</w:t>
        </w:r>
      </w:hyperlink>
      <w:r w:rsidRPr="00CC72AD">
        <w:rPr>
          <w:sz w:val="28"/>
          <w:szCs w:val="28"/>
        </w:rPr>
        <w:t> 4, после отцветания обыкновенно отогнутые в сторону; </w:t>
      </w:r>
      <w:hyperlink r:id="rId144" w:tooltip="Пыльник" w:history="1">
        <w:r w:rsidRPr="00CC72AD">
          <w:rPr>
            <w:rStyle w:val="ab"/>
            <w:color w:val="auto"/>
            <w:sz w:val="28"/>
            <w:szCs w:val="28"/>
            <w:u w:val="none"/>
          </w:rPr>
          <w:t>пыльники</w:t>
        </w:r>
      </w:hyperlink>
      <w:r w:rsidRPr="00CC72AD">
        <w:rPr>
          <w:sz w:val="28"/>
          <w:szCs w:val="28"/>
        </w:rPr>
        <w:t> двугнёздные; </w:t>
      </w:r>
      <w:hyperlink r:id="rId145" w:tooltip="Столбик" w:history="1">
        <w:r w:rsidRPr="00CC72AD">
          <w:rPr>
            <w:rStyle w:val="ab"/>
            <w:color w:val="auto"/>
            <w:sz w:val="28"/>
            <w:szCs w:val="28"/>
            <w:u w:val="none"/>
          </w:rPr>
          <w:t>столбик</w:t>
        </w:r>
      </w:hyperlink>
      <w:r w:rsidRPr="00CC72AD">
        <w:rPr>
          <w:sz w:val="28"/>
          <w:szCs w:val="28"/>
        </w:rPr>
        <w:t> двулопастной.</w:t>
      </w:r>
    </w:p>
    <w:p w:rsidR="00CC72AD" w:rsidRDefault="00CC72AD" w:rsidP="00CC72AD">
      <w:pPr>
        <w:pStyle w:val="aa"/>
        <w:shd w:val="clear" w:color="auto" w:fill="FFFFFF"/>
        <w:spacing w:before="120" w:beforeAutospacing="0" w:after="120" w:afterAutospacing="0"/>
        <w:ind w:firstLine="708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258813" cy="2446813"/>
            <wp:effectExtent l="19050" t="0" r="0" b="0"/>
            <wp:docPr id="66" name="Рисунок 65" descr="1f69286f47130a54a29ecdb9dc11ca8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f69286f47130a54a29ecdb9dc11ca8b.jp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259283" cy="24471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C72AD" w:rsidRPr="009F12D5" w:rsidRDefault="009F12D5" w:rsidP="009F12D5">
      <w:pPr>
        <w:pStyle w:val="aa"/>
        <w:shd w:val="clear" w:color="auto" w:fill="FFFFFF"/>
        <w:spacing w:before="120" w:beforeAutospacing="0" w:after="120" w:afterAutospacing="0"/>
        <w:ind w:firstLine="708"/>
        <w:jc w:val="both"/>
        <w:rPr>
          <w:sz w:val="28"/>
          <w:szCs w:val="28"/>
        </w:rPr>
      </w:pPr>
      <w:r>
        <w:rPr>
          <w:sz w:val="28"/>
          <w:szCs w:val="27"/>
          <w:shd w:val="clear" w:color="auto" w:fill="FFFFFF" w:themeFill="background1"/>
        </w:rPr>
        <w:lastRenderedPageBreak/>
        <w:t xml:space="preserve">     </w:t>
      </w:r>
      <w:r w:rsidR="0090165E" w:rsidRPr="0090165E">
        <w:rPr>
          <w:b/>
          <w:sz w:val="44"/>
          <w:szCs w:val="28"/>
          <w:u w:val="single"/>
        </w:rPr>
        <w:t>Эхинацея пурпурная</w:t>
      </w:r>
      <w:r w:rsidR="00B3530D">
        <w:rPr>
          <w:b/>
          <w:sz w:val="44"/>
          <w:szCs w:val="28"/>
          <w:u w:val="single"/>
        </w:rPr>
        <w:t>-0,80коп</w:t>
      </w:r>
    </w:p>
    <w:p w:rsidR="005E6974" w:rsidRDefault="0090165E" w:rsidP="005E6974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both"/>
        <w:rPr>
          <w:sz w:val="28"/>
          <w:szCs w:val="18"/>
          <w:shd w:val="clear" w:color="auto" w:fill="FFFFFF"/>
        </w:rPr>
      </w:pPr>
      <w:r w:rsidRPr="005E6974">
        <w:rPr>
          <w:sz w:val="28"/>
          <w:szCs w:val="18"/>
          <w:shd w:val="clear" w:color="auto" w:fill="FFFFFF"/>
        </w:rPr>
        <w:t xml:space="preserve">Эхинацея пурпурная – это выносливое растение, которое славится своими лечебными свойствами. Среди прочих достоинств цветка стоит выделить его неприхотливость в период роста. </w:t>
      </w:r>
      <w:r w:rsidR="00FF5DF0" w:rsidRPr="005E6974">
        <w:rPr>
          <w:sz w:val="28"/>
          <w:szCs w:val="18"/>
          <w:shd w:val="clear" w:color="auto" w:fill="FFFFFF"/>
        </w:rPr>
        <w:t>Высота его – от 50 до 120 см. Из короткого многоглавого корневища пущены прямые красноватые стебли. Стеблевые листья яйцевидной формы немного опущены, с заострениями по краям. Нижние листы – продолговатые и жесткие, с небольшими неровностями, собраны в розетку. Крупная верхушечная корзинка (13-15 см в диаметре) отличается центральными трубками красно-коричневого окраса и пурпурными лепестками, достигающими 4 см в длину. Период цветения наступает на второй год и продолжается 2-2,5 месяца (с июля до первых недель осени).</w:t>
      </w:r>
    </w:p>
    <w:p w:rsidR="005E6974" w:rsidRDefault="005E6974" w:rsidP="005E6974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center"/>
        <w:rPr>
          <w:b/>
          <w:sz w:val="44"/>
          <w:szCs w:val="18"/>
          <w:u w:val="single"/>
        </w:rPr>
      </w:pPr>
      <w:r>
        <w:rPr>
          <w:noProof/>
          <w:sz w:val="18"/>
          <w:szCs w:val="18"/>
        </w:rPr>
        <w:drawing>
          <wp:inline distT="0" distB="0" distL="0" distR="0">
            <wp:extent cx="2362200" cy="1535038"/>
            <wp:effectExtent l="19050" t="0" r="0" b="0"/>
            <wp:docPr id="68" name="Рисунок 67" descr="purpurnaja_ehinatseja_f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urpurnaja_ehinatseja_foto.jp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300" cy="15364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F5DF0" w:rsidRPr="005E6974">
        <w:rPr>
          <w:sz w:val="18"/>
          <w:szCs w:val="18"/>
        </w:rPr>
        <w:br/>
      </w:r>
      <w:r w:rsidR="00FF5DF0" w:rsidRPr="005E6974">
        <w:rPr>
          <w:sz w:val="18"/>
          <w:szCs w:val="18"/>
        </w:rPr>
        <w:br/>
      </w:r>
    </w:p>
    <w:p w:rsidR="005E6974" w:rsidRDefault="005E6974" w:rsidP="005E6974">
      <w:pPr>
        <w:pStyle w:val="aa"/>
        <w:shd w:val="clear" w:color="auto" w:fill="FFFFFF"/>
        <w:spacing w:before="0" w:beforeAutospacing="0" w:after="300" w:afterAutospacing="0" w:line="390" w:lineRule="atLeast"/>
        <w:ind w:firstLine="708"/>
        <w:jc w:val="center"/>
        <w:rPr>
          <w:b/>
          <w:sz w:val="44"/>
          <w:szCs w:val="18"/>
          <w:u w:val="single"/>
        </w:rPr>
      </w:pPr>
      <w:r>
        <w:rPr>
          <w:b/>
          <w:sz w:val="44"/>
          <w:szCs w:val="18"/>
          <w:u w:val="single"/>
        </w:rPr>
        <w:lastRenderedPageBreak/>
        <w:t>Ясколка Биберштейна</w:t>
      </w:r>
      <w:r w:rsidR="00B3530D">
        <w:rPr>
          <w:b/>
          <w:sz w:val="44"/>
          <w:szCs w:val="18"/>
          <w:u w:val="single"/>
        </w:rPr>
        <w:t>-0,65коп</w:t>
      </w:r>
    </w:p>
    <w:p w:rsidR="005E6974" w:rsidRDefault="005E6974" w:rsidP="005E6974">
      <w:pPr>
        <w:pStyle w:val="aa"/>
        <w:spacing w:before="0" w:beforeAutospacing="0" w:after="225" w:afterAutospacing="0"/>
        <w:ind w:firstLine="708"/>
        <w:jc w:val="both"/>
        <w:textAlignment w:val="baseline"/>
        <w:rPr>
          <w:color w:val="000000"/>
          <w:sz w:val="28"/>
        </w:rPr>
      </w:pPr>
      <w:r w:rsidRPr="005E6974">
        <w:rPr>
          <w:color w:val="000000"/>
          <w:sz w:val="28"/>
        </w:rPr>
        <w:t>Отличительной чертой этого растения является очень быстрое разрастание и долгое, красивое цветение. Этот стелющийся невысокий многолетник семейства Гвоздичные прочно завоевал свое место во многих садах и цветниках средней полосы России.</w:t>
      </w:r>
      <w:r>
        <w:rPr>
          <w:color w:val="000000"/>
          <w:sz w:val="28"/>
        </w:rPr>
        <w:t xml:space="preserve"> </w:t>
      </w:r>
      <w:r w:rsidRPr="005E6974">
        <w:rPr>
          <w:color w:val="000000"/>
          <w:sz w:val="28"/>
        </w:rPr>
        <w:t xml:space="preserve">Родиной ясколки Биберштейна считаются южные районы Крыма, где ее нередко называют «крымским эдельвейсом». Там это зимостойкое растение часто встречается на каменистых, сухих почвах, не пригодных для роста остальных цветов и трав. Ясколка Биберштейна растет в виде плотного коврового покрытия. Стебли тонкие, стелющиеся, длиной около 15-20 см. Цветоносы крепкие, приподнимающиеся над грунтом во время цветения. Листочки мелкие, продолговатые, серебристо-зеленого цвета, опушенные. Цветочки нежно-белые, с золотистой сердцевиной, маленькие, до 2 см в диаметре, растут небольшими плотными полузонтичными соцветиями. </w:t>
      </w:r>
    </w:p>
    <w:p w:rsidR="005E6974" w:rsidRDefault="005E6974" w:rsidP="005E6974">
      <w:pPr>
        <w:pStyle w:val="aa"/>
        <w:spacing w:before="0" w:beforeAutospacing="0" w:after="225" w:afterAutospacing="0"/>
        <w:ind w:firstLine="708"/>
        <w:jc w:val="both"/>
        <w:textAlignment w:val="baseline"/>
        <w:rPr>
          <w:color w:val="000000"/>
          <w:sz w:val="28"/>
        </w:rPr>
      </w:pPr>
      <w:r>
        <w:rPr>
          <w:noProof/>
          <w:color w:val="000000"/>
          <w:sz w:val="28"/>
        </w:rPr>
        <w:drawing>
          <wp:inline distT="0" distB="0" distL="0" distR="0">
            <wp:extent cx="3638550" cy="2193839"/>
            <wp:effectExtent l="19050" t="0" r="0" b="0"/>
            <wp:docPr id="69" name="Рисунок 68" descr="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9.jp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639075" cy="21941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E6974" w:rsidRDefault="005E6974" w:rsidP="005E6974">
      <w:pPr>
        <w:pStyle w:val="aa"/>
        <w:spacing w:before="0" w:beforeAutospacing="0" w:after="225" w:afterAutospacing="0"/>
        <w:ind w:firstLine="708"/>
        <w:jc w:val="center"/>
        <w:textAlignment w:val="baseline"/>
        <w:rPr>
          <w:b/>
          <w:color w:val="000000"/>
          <w:sz w:val="44"/>
          <w:u w:val="single"/>
        </w:rPr>
      </w:pPr>
      <w:r w:rsidRPr="005E6974">
        <w:rPr>
          <w:b/>
          <w:color w:val="000000"/>
          <w:sz w:val="44"/>
          <w:u w:val="single"/>
        </w:rPr>
        <w:lastRenderedPageBreak/>
        <w:t>Канны</w:t>
      </w:r>
      <w:r w:rsidR="00B3530D">
        <w:rPr>
          <w:b/>
          <w:color w:val="000000"/>
          <w:sz w:val="44"/>
          <w:u w:val="single"/>
        </w:rPr>
        <w:t>-1,00коп</w:t>
      </w:r>
    </w:p>
    <w:p w:rsidR="005E6974" w:rsidRDefault="005E6974" w:rsidP="005E6974">
      <w:pPr>
        <w:ind w:firstLine="708"/>
        <w:jc w:val="both"/>
        <w:rPr>
          <w:rFonts w:ascii="Times New Roman" w:hAnsi="Times New Roman" w:cs="Times New Roman"/>
          <w:color w:val="333333"/>
          <w:sz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hd w:val="clear" w:color="auto" w:fill="FFFFFF"/>
        </w:rPr>
        <w:t xml:space="preserve">Канна – монокультура. </w:t>
      </w:r>
      <w:r w:rsidRPr="005E6974">
        <w:rPr>
          <w:rFonts w:ascii="Times New Roman" w:hAnsi="Times New Roman" w:cs="Times New Roman"/>
          <w:color w:val="333333"/>
          <w:sz w:val="28"/>
          <w:shd w:val="clear" w:color="auto" w:fill="FFFFFF"/>
        </w:rPr>
        <w:t>Цветок имеет тонкие прямостоячие стебли, вырастающие в высоту у некоторых сортов до 3 м. Листья ланцетовидные или продолговатые, довольно крупные, могут вырастать в длину до 80 см и в ширину до 25 см. Свое великолепие канна раскрывает при цветении. Основной цвет ее бутонов – красный, хотя селекционерам удалось вывести сорта с желтыми, белыми, оранжевыми, розовыми и даже с двухцветными лепестками – в крапинку или каймой. Цветки вырастают до 8 см, они обоеполые, асимметрично расположены на цветочной стрелке и собраны в соцветие – метелку или кисть.</w:t>
      </w:r>
    </w:p>
    <w:p w:rsidR="005E6974" w:rsidRDefault="005E6974" w:rsidP="005E6974">
      <w:pPr>
        <w:ind w:firstLine="708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4401185" cy="2988945"/>
            <wp:effectExtent l="19050" t="0" r="0" b="0"/>
            <wp:docPr id="70" name="Рисунок 69" descr="xkannyi-tsvetyi-1.jpg.pagespeed.ic_.uuwYb7mE0j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kannyi-tsvetyi-1.jpg.pagespeed.ic_.uuwYb7mE0j-1.jpg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4401185" cy="29889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95673" w:rsidRPr="005E6974" w:rsidRDefault="00C95673" w:rsidP="008E36B8">
      <w:pPr>
        <w:pStyle w:val="aa"/>
        <w:spacing w:before="120" w:beforeAutospacing="0" w:after="120" w:afterAutospacing="0"/>
        <w:jc w:val="both"/>
        <w:rPr>
          <w:sz w:val="28"/>
          <w:szCs w:val="28"/>
        </w:rPr>
      </w:pPr>
    </w:p>
    <w:p w:rsidR="00EE0C9A" w:rsidRPr="005E6974" w:rsidRDefault="00EE0C9A" w:rsidP="008E36B8">
      <w:pPr>
        <w:ind w:firstLine="708"/>
        <w:jc w:val="both"/>
        <w:rPr>
          <w:rFonts w:ascii="Times New Roman" w:hAnsi="Times New Roman" w:cs="Times New Roman"/>
          <w:sz w:val="28"/>
        </w:rPr>
      </w:pPr>
    </w:p>
    <w:p w:rsidR="00C95673" w:rsidRPr="005E6974" w:rsidRDefault="00C95673" w:rsidP="00EE0C9A">
      <w:pPr>
        <w:ind w:firstLine="708"/>
        <w:jc w:val="both"/>
        <w:rPr>
          <w:rFonts w:ascii="Times New Roman" w:hAnsi="Times New Roman" w:cs="Times New Roman"/>
          <w:sz w:val="28"/>
        </w:rPr>
      </w:pPr>
    </w:p>
    <w:p w:rsidR="00EE0C9A" w:rsidRPr="005E6974" w:rsidRDefault="00EE0C9A" w:rsidP="00EE0C9A">
      <w:pPr>
        <w:ind w:firstLine="708"/>
        <w:jc w:val="both"/>
        <w:rPr>
          <w:rFonts w:ascii="Times New Roman" w:hAnsi="Times New Roman" w:cs="Times New Roman"/>
          <w:sz w:val="28"/>
        </w:rPr>
      </w:pPr>
    </w:p>
    <w:p w:rsidR="00EE0C9A" w:rsidRPr="005E6974" w:rsidRDefault="00EE0C9A" w:rsidP="00EE0C9A">
      <w:pPr>
        <w:ind w:firstLine="708"/>
        <w:jc w:val="both"/>
        <w:rPr>
          <w:rFonts w:ascii="Times New Roman" w:hAnsi="Times New Roman" w:cs="Times New Roman"/>
          <w:sz w:val="28"/>
        </w:rPr>
      </w:pPr>
    </w:p>
    <w:p w:rsidR="00E41793" w:rsidRPr="005E6974" w:rsidRDefault="00E41793" w:rsidP="002F2F51">
      <w:pPr>
        <w:ind w:firstLine="708"/>
        <w:jc w:val="center"/>
        <w:rPr>
          <w:rFonts w:ascii="Times New Roman" w:hAnsi="Times New Roman" w:cs="Times New Roman"/>
          <w:sz w:val="28"/>
        </w:rPr>
      </w:pPr>
    </w:p>
    <w:p w:rsidR="00E41793" w:rsidRPr="005E6974" w:rsidRDefault="00E41793" w:rsidP="00E41793">
      <w:pPr>
        <w:ind w:firstLine="708"/>
        <w:jc w:val="center"/>
        <w:rPr>
          <w:rFonts w:ascii="Times New Roman" w:hAnsi="Times New Roman" w:cs="Times New Roman"/>
          <w:sz w:val="28"/>
        </w:rPr>
      </w:pPr>
    </w:p>
    <w:p w:rsidR="00E41793" w:rsidRPr="005E6974" w:rsidRDefault="00E41793" w:rsidP="00E41793">
      <w:pPr>
        <w:ind w:firstLine="708"/>
        <w:jc w:val="center"/>
        <w:rPr>
          <w:rFonts w:ascii="Times New Roman" w:hAnsi="Times New Roman" w:cs="Times New Roman"/>
          <w:sz w:val="28"/>
        </w:rPr>
      </w:pPr>
    </w:p>
    <w:p w:rsidR="00204A37" w:rsidRPr="005E6974" w:rsidRDefault="00204A37" w:rsidP="00204A37">
      <w:pPr>
        <w:ind w:firstLine="708"/>
        <w:jc w:val="both"/>
        <w:rPr>
          <w:rFonts w:ascii="Times New Roman" w:hAnsi="Times New Roman" w:cs="Times New Roman"/>
          <w:sz w:val="28"/>
        </w:rPr>
      </w:pPr>
    </w:p>
    <w:p w:rsidR="00F55A58" w:rsidRPr="005E6974" w:rsidRDefault="00F55A58" w:rsidP="00F55A58">
      <w:pPr>
        <w:ind w:firstLine="708"/>
        <w:jc w:val="center"/>
        <w:rPr>
          <w:rFonts w:ascii="Times New Roman" w:hAnsi="Times New Roman" w:cs="Times New Roman"/>
          <w:sz w:val="28"/>
        </w:rPr>
      </w:pPr>
    </w:p>
    <w:p w:rsidR="00DC7417" w:rsidRPr="005E6974" w:rsidRDefault="00DC7417" w:rsidP="00DC7417">
      <w:pPr>
        <w:jc w:val="both"/>
        <w:rPr>
          <w:rFonts w:ascii="Times New Roman" w:hAnsi="Times New Roman" w:cs="Times New Roman"/>
          <w:sz w:val="28"/>
        </w:rPr>
      </w:pPr>
      <w:r w:rsidRPr="005E6974">
        <w:rPr>
          <w:rFonts w:ascii="Times New Roman" w:hAnsi="Times New Roman" w:cs="Times New Roman"/>
          <w:sz w:val="28"/>
        </w:rPr>
        <w:t xml:space="preserve"> </w:t>
      </w:r>
    </w:p>
    <w:p w:rsidR="00E57FA0" w:rsidRPr="005E6974" w:rsidRDefault="00E57FA0" w:rsidP="00E57FA0">
      <w:pPr>
        <w:jc w:val="both"/>
        <w:rPr>
          <w:rFonts w:ascii="Times New Roman" w:hAnsi="Times New Roman" w:cs="Times New Roman"/>
          <w:sz w:val="28"/>
        </w:rPr>
      </w:pPr>
    </w:p>
    <w:sectPr w:rsidR="00E57FA0" w:rsidRPr="005E6974" w:rsidSect="001126CE">
      <w:pgSz w:w="16838" w:h="11906" w:orient="landscape"/>
      <w:pgMar w:top="713" w:right="1134" w:bottom="850" w:left="1134" w:header="567" w:footer="708" w:gutter="0"/>
      <w:cols w:num="2"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173EE" w:rsidRDefault="003173EE" w:rsidP="00EE1630">
      <w:pPr>
        <w:spacing w:after="0" w:line="240" w:lineRule="auto"/>
      </w:pPr>
      <w:r>
        <w:separator/>
      </w:r>
    </w:p>
  </w:endnote>
  <w:endnote w:type="continuationSeparator" w:id="1">
    <w:p w:rsidR="003173EE" w:rsidRDefault="003173EE" w:rsidP="00EE163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Open 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173EE" w:rsidRDefault="003173EE" w:rsidP="00EE1630">
      <w:pPr>
        <w:spacing w:after="0" w:line="240" w:lineRule="auto"/>
      </w:pPr>
      <w:r>
        <w:separator/>
      </w:r>
    </w:p>
  </w:footnote>
  <w:footnote w:type="continuationSeparator" w:id="1">
    <w:p w:rsidR="003173EE" w:rsidRDefault="003173EE" w:rsidP="00EE163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3D5E58"/>
    <w:multiLevelType w:val="multilevel"/>
    <w:tmpl w:val="3D9E51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AD877A6"/>
    <w:multiLevelType w:val="multilevel"/>
    <w:tmpl w:val="EAAC80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C64584F"/>
    <w:multiLevelType w:val="multilevel"/>
    <w:tmpl w:val="2AF6AC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1322520"/>
    <w:multiLevelType w:val="multilevel"/>
    <w:tmpl w:val="FDA683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100083D"/>
    <w:multiLevelType w:val="multilevel"/>
    <w:tmpl w:val="BC2EE1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2437783"/>
    <w:multiLevelType w:val="multilevel"/>
    <w:tmpl w:val="7D64F8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7426ABB"/>
    <w:multiLevelType w:val="multilevel"/>
    <w:tmpl w:val="CA6C2E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A502CCD"/>
    <w:multiLevelType w:val="multilevel"/>
    <w:tmpl w:val="C48245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57A6CFF"/>
    <w:multiLevelType w:val="multilevel"/>
    <w:tmpl w:val="672A17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D561597"/>
    <w:multiLevelType w:val="multilevel"/>
    <w:tmpl w:val="0E367E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3"/>
  </w:num>
  <w:num w:numId="3">
    <w:abstractNumId w:val="1"/>
  </w:num>
  <w:num w:numId="4">
    <w:abstractNumId w:val="7"/>
  </w:num>
  <w:num w:numId="5">
    <w:abstractNumId w:val="2"/>
  </w:num>
  <w:num w:numId="6">
    <w:abstractNumId w:val="5"/>
  </w:num>
  <w:num w:numId="7">
    <w:abstractNumId w:val="8"/>
  </w:num>
  <w:num w:numId="8">
    <w:abstractNumId w:val="6"/>
  </w:num>
  <w:num w:numId="9">
    <w:abstractNumId w:val="9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AC7CA3"/>
    <w:rsid w:val="00012C1B"/>
    <w:rsid w:val="00036402"/>
    <w:rsid w:val="00067FA2"/>
    <w:rsid w:val="00093243"/>
    <w:rsid w:val="0010033D"/>
    <w:rsid w:val="001126CE"/>
    <w:rsid w:val="00116C47"/>
    <w:rsid w:val="00130F19"/>
    <w:rsid w:val="001405CD"/>
    <w:rsid w:val="001517F3"/>
    <w:rsid w:val="00177045"/>
    <w:rsid w:val="001828FE"/>
    <w:rsid w:val="001951AA"/>
    <w:rsid w:val="001B59FE"/>
    <w:rsid w:val="001D0699"/>
    <w:rsid w:val="00204A37"/>
    <w:rsid w:val="00216750"/>
    <w:rsid w:val="00216887"/>
    <w:rsid w:val="00232371"/>
    <w:rsid w:val="002375A9"/>
    <w:rsid w:val="00275A11"/>
    <w:rsid w:val="00277948"/>
    <w:rsid w:val="00290D09"/>
    <w:rsid w:val="002A1DEB"/>
    <w:rsid w:val="002E1737"/>
    <w:rsid w:val="002F2F51"/>
    <w:rsid w:val="003173EE"/>
    <w:rsid w:val="00333CE3"/>
    <w:rsid w:val="00340E09"/>
    <w:rsid w:val="0038640D"/>
    <w:rsid w:val="00393355"/>
    <w:rsid w:val="003B2B6E"/>
    <w:rsid w:val="004461C2"/>
    <w:rsid w:val="00462918"/>
    <w:rsid w:val="004642D3"/>
    <w:rsid w:val="00472C5A"/>
    <w:rsid w:val="004772F7"/>
    <w:rsid w:val="004B538E"/>
    <w:rsid w:val="004C5368"/>
    <w:rsid w:val="004E2E66"/>
    <w:rsid w:val="005134E5"/>
    <w:rsid w:val="00521BE7"/>
    <w:rsid w:val="00543789"/>
    <w:rsid w:val="005445A8"/>
    <w:rsid w:val="00545D49"/>
    <w:rsid w:val="00570D8F"/>
    <w:rsid w:val="00581893"/>
    <w:rsid w:val="005A4334"/>
    <w:rsid w:val="005D0814"/>
    <w:rsid w:val="005D2E20"/>
    <w:rsid w:val="005E6974"/>
    <w:rsid w:val="005E6DC3"/>
    <w:rsid w:val="006367EF"/>
    <w:rsid w:val="00653745"/>
    <w:rsid w:val="00674A46"/>
    <w:rsid w:val="006809B4"/>
    <w:rsid w:val="006B3270"/>
    <w:rsid w:val="006B5484"/>
    <w:rsid w:val="006E6CC4"/>
    <w:rsid w:val="006F4E0B"/>
    <w:rsid w:val="006F5402"/>
    <w:rsid w:val="00724738"/>
    <w:rsid w:val="0074735B"/>
    <w:rsid w:val="00754F44"/>
    <w:rsid w:val="00754FF7"/>
    <w:rsid w:val="00755A32"/>
    <w:rsid w:val="00765DF8"/>
    <w:rsid w:val="00772616"/>
    <w:rsid w:val="007A69D2"/>
    <w:rsid w:val="007C03B4"/>
    <w:rsid w:val="007D0E5F"/>
    <w:rsid w:val="007D5A1A"/>
    <w:rsid w:val="00800C77"/>
    <w:rsid w:val="008211E2"/>
    <w:rsid w:val="00827901"/>
    <w:rsid w:val="008543E3"/>
    <w:rsid w:val="008631C1"/>
    <w:rsid w:val="008708E3"/>
    <w:rsid w:val="008A5FC4"/>
    <w:rsid w:val="008D11E3"/>
    <w:rsid w:val="008E0690"/>
    <w:rsid w:val="008E36B8"/>
    <w:rsid w:val="008F010C"/>
    <w:rsid w:val="008F34F6"/>
    <w:rsid w:val="0090165E"/>
    <w:rsid w:val="00913136"/>
    <w:rsid w:val="00964307"/>
    <w:rsid w:val="00971EBD"/>
    <w:rsid w:val="00982107"/>
    <w:rsid w:val="00982347"/>
    <w:rsid w:val="009A75FC"/>
    <w:rsid w:val="009F12D5"/>
    <w:rsid w:val="00A00AB8"/>
    <w:rsid w:val="00A05901"/>
    <w:rsid w:val="00A103EB"/>
    <w:rsid w:val="00A22285"/>
    <w:rsid w:val="00A331D7"/>
    <w:rsid w:val="00A410C1"/>
    <w:rsid w:val="00A61E6F"/>
    <w:rsid w:val="00AA3ADB"/>
    <w:rsid w:val="00AB6172"/>
    <w:rsid w:val="00AC7CA3"/>
    <w:rsid w:val="00AD5906"/>
    <w:rsid w:val="00AD77F7"/>
    <w:rsid w:val="00AF2379"/>
    <w:rsid w:val="00AF36DD"/>
    <w:rsid w:val="00AF7819"/>
    <w:rsid w:val="00B02F2C"/>
    <w:rsid w:val="00B04F27"/>
    <w:rsid w:val="00B32748"/>
    <w:rsid w:val="00B3530D"/>
    <w:rsid w:val="00B61B67"/>
    <w:rsid w:val="00B6234E"/>
    <w:rsid w:val="00B82F62"/>
    <w:rsid w:val="00B8531B"/>
    <w:rsid w:val="00BE49C1"/>
    <w:rsid w:val="00BF09C3"/>
    <w:rsid w:val="00C0029D"/>
    <w:rsid w:val="00C31058"/>
    <w:rsid w:val="00C41F9A"/>
    <w:rsid w:val="00C5391A"/>
    <w:rsid w:val="00C64165"/>
    <w:rsid w:val="00C943B2"/>
    <w:rsid w:val="00C95673"/>
    <w:rsid w:val="00CC4F3B"/>
    <w:rsid w:val="00CC72AD"/>
    <w:rsid w:val="00CF61F7"/>
    <w:rsid w:val="00CF6202"/>
    <w:rsid w:val="00D001CC"/>
    <w:rsid w:val="00D021B6"/>
    <w:rsid w:val="00D27EC5"/>
    <w:rsid w:val="00D34695"/>
    <w:rsid w:val="00D65B5F"/>
    <w:rsid w:val="00D71FA6"/>
    <w:rsid w:val="00DC7417"/>
    <w:rsid w:val="00DC7725"/>
    <w:rsid w:val="00DE34E8"/>
    <w:rsid w:val="00E02247"/>
    <w:rsid w:val="00E12E24"/>
    <w:rsid w:val="00E3436F"/>
    <w:rsid w:val="00E41793"/>
    <w:rsid w:val="00E4627A"/>
    <w:rsid w:val="00E57FA0"/>
    <w:rsid w:val="00E83EF1"/>
    <w:rsid w:val="00EA1B48"/>
    <w:rsid w:val="00EA77AE"/>
    <w:rsid w:val="00EC5EBF"/>
    <w:rsid w:val="00EE0C9A"/>
    <w:rsid w:val="00EE1630"/>
    <w:rsid w:val="00F07687"/>
    <w:rsid w:val="00F30E03"/>
    <w:rsid w:val="00F55A58"/>
    <w:rsid w:val="00F64C71"/>
    <w:rsid w:val="00F924E7"/>
    <w:rsid w:val="00F93075"/>
    <w:rsid w:val="00FE5BB4"/>
    <w:rsid w:val="00FF5D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5906"/>
  </w:style>
  <w:style w:type="paragraph" w:styleId="4">
    <w:name w:val="heading 4"/>
    <w:basedOn w:val="a"/>
    <w:link w:val="40"/>
    <w:uiPriority w:val="9"/>
    <w:qFormat/>
    <w:rsid w:val="00C31058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7C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7CA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EE16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EE1630"/>
  </w:style>
  <w:style w:type="paragraph" w:styleId="a7">
    <w:name w:val="footer"/>
    <w:basedOn w:val="a"/>
    <w:link w:val="a8"/>
    <w:uiPriority w:val="99"/>
    <w:semiHidden/>
    <w:unhideWhenUsed/>
    <w:rsid w:val="00EE163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EE1630"/>
  </w:style>
  <w:style w:type="paragraph" w:styleId="a9">
    <w:name w:val="List Paragraph"/>
    <w:basedOn w:val="a"/>
    <w:uiPriority w:val="34"/>
    <w:qFormat/>
    <w:rsid w:val="008E0690"/>
    <w:pPr>
      <w:ind w:left="720"/>
      <w:contextualSpacing/>
    </w:pPr>
  </w:style>
  <w:style w:type="paragraph" w:styleId="aa">
    <w:name w:val="Normal (Web)"/>
    <w:basedOn w:val="a"/>
    <w:uiPriority w:val="99"/>
    <w:unhideWhenUsed/>
    <w:rsid w:val="00C9567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Hyperlink"/>
    <w:basedOn w:val="a0"/>
    <w:uiPriority w:val="99"/>
    <w:semiHidden/>
    <w:unhideWhenUsed/>
    <w:rsid w:val="00C95673"/>
    <w:rPr>
      <w:color w:val="0000FF"/>
      <w:u w:val="single"/>
    </w:rPr>
  </w:style>
  <w:style w:type="character" w:styleId="ac">
    <w:name w:val="Strong"/>
    <w:basedOn w:val="a0"/>
    <w:uiPriority w:val="22"/>
    <w:qFormat/>
    <w:rsid w:val="00C95673"/>
    <w:rPr>
      <w:b/>
      <w:bCs/>
    </w:rPr>
  </w:style>
  <w:style w:type="character" w:styleId="ad">
    <w:name w:val="Emphasis"/>
    <w:basedOn w:val="a0"/>
    <w:uiPriority w:val="20"/>
    <w:qFormat/>
    <w:rsid w:val="00290D09"/>
    <w:rPr>
      <w:i/>
      <w:iCs/>
    </w:rPr>
  </w:style>
  <w:style w:type="character" w:customStyle="1" w:styleId="40">
    <w:name w:val="Заголовок 4 Знак"/>
    <w:basedOn w:val="a0"/>
    <w:link w:val="4"/>
    <w:uiPriority w:val="9"/>
    <w:rsid w:val="00C31058"/>
    <w:rPr>
      <w:rFonts w:ascii="Times New Roman" w:eastAsia="Times New Roman" w:hAnsi="Times New Roman" w:cs="Times New Roman"/>
      <w:b/>
      <w:bCs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66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2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00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6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83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1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32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17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10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464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9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85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35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20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9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404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29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34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4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1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2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12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2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956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131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3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10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481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8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hyperlink" Target="https://ru.wikipedia.org/wiki/%D0%92%D0%B8%D0%B4%D0%BE%D0%B2%D0%BE%D0%B9_%D1%8D%D0%BF%D0%B8%D1%82%D0%B5%D1%82" TargetMode="External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18.jpeg"/><Relationship Id="rId138" Type="http://schemas.openxmlformats.org/officeDocument/2006/relationships/hyperlink" Target="https://ru.wikipedia.org/wiki/%D0%9C%D1%83%D1%82%D0%BE%D0%B2%D0%BA%D0%B0" TargetMode="Externa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08.jpeg"/><Relationship Id="rId128" Type="http://schemas.openxmlformats.org/officeDocument/2006/relationships/image" Target="media/image113.jpeg"/><Relationship Id="rId144" Type="http://schemas.openxmlformats.org/officeDocument/2006/relationships/hyperlink" Target="https://ru.wikipedia.org/wiki/%D0%9F%D1%8B%D0%BB%D1%8C%D0%BD%D0%B8%D0%BA" TargetMode="External"/><Relationship Id="rId149" Type="http://schemas.openxmlformats.org/officeDocument/2006/relationships/image" Target="media/image124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hyperlink" Target="https://ru.wikipedia.org/wiki/%D0%A6%D0%B2%D0%B5%D1%82%D0%BE%D0%BD%D0%BE%D1%81" TargetMode="External"/><Relationship Id="rId134" Type="http://schemas.openxmlformats.org/officeDocument/2006/relationships/image" Target="media/image119.jpeg"/><Relationship Id="rId139" Type="http://schemas.openxmlformats.org/officeDocument/2006/relationships/hyperlink" Target="https://ru.wikipedia.org/wiki/%D0%9A%D0%BE%D0%BB%D0%BE%D1%81" TargetMode="External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fontTable" Target="fontTable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16" Type="http://schemas.openxmlformats.org/officeDocument/2006/relationships/hyperlink" Target="https://ru.wikipedia.org/wiki/%D0%9F%D0%BE%D0%B1%D0%B5%D0%B3_(%D0%B1%D0%BE%D1%82%D0%B0%D0%BD%D0%B8%D0%BA%D0%B0)" TargetMode="External"/><Relationship Id="rId124" Type="http://schemas.openxmlformats.org/officeDocument/2006/relationships/image" Target="media/image109.jpeg"/><Relationship Id="rId129" Type="http://schemas.openxmlformats.org/officeDocument/2006/relationships/image" Target="media/image114.jpeg"/><Relationship Id="rId137" Type="http://schemas.openxmlformats.org/officeDocument/2006/relationships/hyperlink" Target="https://ru.wikipedia.org/wiki/%D0%A6%D0%B2%D0%B5%D1%82%D0%BE%D0%BA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image" Target="media/image104.jpeg"/><Relationship Id="rId132" Type="http://schemas.openxmlformats.org/officeDocument/2006/relationships/image" Target="media/image117.jpeg"/><Relationship Id="rId140" Type="http://schemas.openxmlformats.org/officeDocument/2006/relationships/hyperlink" Target="https://ru.wikipedia.org/wiki/%D0%A1%D0%BE%D1%86%D0%B2%D0%B5%D1%82%D0%B8%D0%B5" TargetMode="External"/><Relationship Id="rId145" Type="http://schemas.openxmlformats.org/officeDocument/2006/relationships/hyperlink" Target="https://ru.wikipedia.org/wiki/%D0%A1%D1%82%D0%BE%D0%BB%D0%B1%D0%B8%D0%BA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hyperlink" Target="https://ru.wikipedia.org/wiki/%D0%9B%D0%B8%D1%81%D1%82" TargetMode="External"/><Relationship Id="rId119" Type="http://schemas.openxmlformats.org/officeDocument/2006/relationships/hyperlink" Target="https://ru.wikipedia.org/wiki/%D0%A1%D1%82%D0%B5%D0%B1%D0%BB%D0%B8" TargetMode="External"/><Relationship Id="rId127" Type="http://schemas.openxmlformats.org/officeDocument/2006/relationships/image" Target="media/image112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hyperlink" Target="https://cadiogorod.ru/chto-takoe-alpijskaya-gorka-alpijskaya-gorka-na-dache-alpijskaya-gorka-svoimi-rukami/" TargetMode="External"/><Relationship Id="rId130" Type="http://schemas.openxmlformats.org/officeDocument/2006/relationships/image" Target="media/image115.jpeg"/><Relationship Id="rId135" Type="http://schemas.openxmlformats.org/officeDocument/2006/relationships/image" Target="media/image120.jpeg"/><Relationship Id="rId143" Type="http://schemas.openxmlformats.org/officeDocument/2006/relationships/hyperlink" Target="https://ru.wikipedia.org/wiki/%D0%A2%D1%8B%D1%87%D0%B8%D0%BD%D0%BA%D0%B0" TargetMode="External"/><Relationship Id="rId148" Type="http://schemas.openxmlformats.org/officeDocument/2006/relationships/image" Target="media/image123.jpeg"/><Relationship Id="rId15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07.jpeg"/><Relationship Id="rId125" Type="http://schemas.openxmlformats.org/officeDocument/2006/relationships/image" Target="media/image110.jpeg"/><Relationship Id="rId141" Type="http://schemas.openxmlformats.org/officeDocument/2006/relationships/hyperlink" Target="https://ru.wikipedia.org/wiki/%D0%A7%D0%B0%D1%88%D0%B5%D1%87%D0%BA%D0%B0" TargetMode="External"/><Relationship Id="rId146" Type="http://schemas.openxmlformats.org/officeDocument/2006/relationships/image" Target="media/image121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hyperlink" Target="https://ru.wikipedia.org/wiki/%D0%A0%D0%BE%D0%B7%D0%B5%D1%82%D0%BA%D0%B0_(%D0%B1%D0%BE%D1%82%D0%B0%D0%BD%D0%B8%D0%BA%D0%B0)" TargetMode="External"/><Relationship Id="rId131" Type="http://schemas.openxmlformats.org/officeDocument/2006/relationships/image" Target="media/image116.jpeg"/><Relationship Id="rId136" Type="http://schemas.openxmlformats.org/officeDocument/2006/relationships/hyperlink" Target="https://ru.wikipedia.org/wiki/%D0%9B%D0%B8%D1%81%D1%82" TargetMode="Externa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1.jpeg"/><Relationship Id="rId147" Type="http://schemas.openxmlformats.org/officeDocument/2006/relationships/image" Target="media/image12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hyperlink" Target="https://cadiogorod.ru/akonit-rastenie-opisanie-osobennosti-vidy-i-uxod-za-akanitom/" TargetMode="External"/><Relationship Id="rId142" Type="http://schemas.openxmlformats.org/officeDocument/2006/relationships/hyperlink" Target="https://ru.wikipedia.org/wiki/%D0%92%D0%B5%D0%BD%D1%87%D0%B8%D0%BA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347FC0-0C50-4547-8429-36D7A0DE61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2074</TotalTime>
  <Pages>37</Pages>
  <Words>5916</Words>
  <Characters>33722</Characters>
  <Application>Microsoft Office Word</Application>
  <DocSecurity>0</DocSecurity>
  <Lines>281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39559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PPO</dc:creator>
  <cp:keywords/>
  <dc:description/>
  <cp:lastModifiedBy>PPO</cp:lastModifiedBy>
  <cp:revision>49</cp:revision>
  <dcterms:created xsi:type="dcterms:W3CDTF">2017-09-25T10:09:00Z</dcterms:created>
  <dcterms:modified xsi:type="dcterms:W3CDTF">2019-02-26T09:18:00Z</dcterms:modified>
</cp:coreProperties>
</file>